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252DEF1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2D02B9">
        <w:rPr>
          <w:rFonts w:cs="Arial"/>
          <w:b/>
          <w:sz w:val="22"/>
          <w:lang w:val="en-US"/>
        </w:rPr>
        <w:t>12</w:t>
      </w:r>
      <w:r w:rsidR="000576CF">
        <w:rPr>
          <w:rFonts w:cs="Arial"/>
          <w:b/>
          <w:sz w:val="22"/>
          <w:lang w:val="en-US"/>
        </w:rPr>
        <w:t>3bis</w:t>
      </w:r>
      <w:r>
        <w:rPr>
          <w:rFonts w:cs="Arial"/>
          <w:b/>
          <w:i/>
          <w:sz w:val="22"/>
          <w:lang w:val="en-US"/>
        </w:rPr>
        <w:tab/>
      </w:r>
      <w:r w:rsidR="00400034" w:rsidRPr="00400034">
        <w:rPr>
          <w:rFonts w:cs="Arial"/>
          <w:b/>
          <w:i/>
          <w:sz w:val="22"/>
          <w:lang w:val="en-US"/>
        </w:rPr>
        <w:t>R2-2309679</w:t>
      </w:r>
      <w:r w:rsidR="00400034" w:rsidRPr="00400034" w:rsidDel="00400034">
        <w:rPr>
          <w:rFonts w:cs="Arial"/>
          <w:b/>
          <w:i/>
          <w:sz w:val="22"/>
          <w:lang w:val="en-US"/>
        </w:rPr>
        <w:t xml:space="preserve"> </w:t>
      </w:r>
      <w:r w:rsidR="00926AEF" w:rsidRPr="00926AEF" w:rsidDel="00926AEF">
        <w:rPr>
          <w:rFonts w:cs="Arial"/>
          <w:b/>
          <w:i/>
          <w:sz w:val="22"/>
          <w:lang w:val="en-US"/>
        </w:rPr>
        <w:t xml:space="preserve"> </w:t>
      </w:r>
    </w:p>
    <w:p w14:paraId="3F17F203" w14:textId="2A214A03" w:rsidR="00FB3C9D" w:rsidRDefault="00400034">
      <w:pPr>
        <w:tabs>
          <w:tab w:val="left" w:pos="1701"/>
          <w:tab w:val="right" w:pos="9639"/>
        </w:tabs>
        <w:spacing w:after="0"/>
        <w:rPr>
          <w:rFonts w:cs="Arial"/>
          <w:b/>
          <w:color w:val="000000"/>
          <w:sz w:val="24"/>
        </w:rPr>
      </w:pPr>
      <w:r>
        <w:rPr>
          <w:rFonts w:cs="Arial"/>
          <w:b/>
          <w:sz w:val="22"/>
          <w:lang w:val="en-US"/>
        </w:rPr>
        <w:t>Xiamen</w:t>
      </w:r>
      <w:r w:rsidR="003D1DDD">
        <w:rPr>
          <w:rFonts w:cs="Arial"/>
          <w:b/>
          <w:sz w:val="22"/>
          <w:lang w:val="en-US"/>
        </w:rPr>
        <w:t>,</w:t>
      </w:r>
      <w:r w:rsidR="006E66CE">
        <w:rPr>
          <w:rFonts w:cs="Arial"/>
          <w:b/>
          <w:sz w:val="22"/>
          <w:lang w:val="en-US"/>
        </w:rPr>
        <w:t xml:space="preserve"> </w:t>
      </w:r>
      <w:r>
        <w:rPr>
          <w:rFonts w:cs="Arial"/>
          <w:b/>
          <w:sz w:val="22"/>
          <w:lang w:val="en-US"/>
        </w:rPr>
        <w:t>China</w:t>
      </w:r>
      <w:r w:rsidR="006E66CE">
        <w:rPr>
          <w:rFonts w:cs="Arial"/>
          <w:b/>
          <w:sz w:val="22"/>
          <w:lang w:val="en-US"/>
        </w:rPr>
        <w:t>,</w:t>
      </w:r>
      <w:r w:rsidR="003D1DDD">
        <w:rPr>
          <w:rFonts w:cs="Arial"/>
          <w:b/>
          <w:sz w:val="22"/>
          <w:lang w:val="en-US"/>
        </w:rPr>
        <w:t xml:space="preserve"> </w:t>
      </w:r>
      <w:r>
        <w:rPr>
          <w:rFonts w:cs="Arial"/>
          <w:b/>
          <w:sz w:val="22"/>
          <w:lang w:val="en-US"/>
        </w:rPr>
        <w:t xml:space="preserve">October </w:t>
      </w:r>
      <w:r w:rsidR="003D1DDD">
        <w:rPr>
          <w:rFonts w:cs="Arial"/>
          <w:b/>
          <w:sz w:val="22"/>
          <w:lang w:val="en-US"/>
        </w:rPr>
        <w:t>202</w:t>
      </w:r>
      <w:r w:rsidR="0049681A">
        <w:rPr>
          <w:rFonts w:cs="Arial"/>
          <w:b/>
          <w:sz w:val="22"/>
          <w:lang w:val="en-US"/>
        </w:rPr>
        <w:t>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5AC047BE" w:rsidR="00FB3C9D" w:rsidRDefault="003D1DDD">
      <w:pPr>
        <w:pStyle w:val="3GPPHeader"/>
        <w:rPr>
          <w:sz w:val="22"/>
        </w:rPr>
      </w:pPr>
      <w:r>
        <w:rPr>
          <w:sz w:val="22"/>
        </w:rPr>
        <w:t>Agenda Item:</w:t>
      </w:r>
      <w:r>
        <w:rPr>
          <w:sz w:val="22"/>
        </w:rPr>
        <w:tab/>
      </w:r>
      <w:r w:rsidR="00A2537F">
        <w:rPr>
          <w:sz w:val="22"/>
        </w:rPr>
        <w:t>7</w:t>
      </w:r>
      <w:r w:rsidR="00E31D0E">
        <w:rPr>
          <w:sz w:val="22"/>
        </w:rPr>
        <w:t>.9.</w:t>
      </w:r>
      <w:r w:rsidR="00A2537F">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DABD50B" w:rsidR="00FB3C9D" w:rsidRDefault="003D1DDD">
      <w:pPr>
        <w:pStyle w:val="3GPPHeader"/>
        <w:rPr>
          <w:sz w:val="22"/>
        </w:rPr>
      </w:pPr>
      <w:r>
        <w:rPr>
          <w:sz w:val="22"/>
        </w:rPr>
        <w:t>Title:</w:t>
      </w:r>
      <w:r>
        <w:rPr>
          <w:sz w:val="22"/>
        </w:rPr>
        <w:tab/>
        <w:t xml:space="preserve">Discussion on </w:t>
      </w:r>
      <w:r w:rsidR="001552FD">
        <w:rPr>
          <w:sz w:val="22"/>
        </w:rPr>
        <w:t xml:space="preserve">control plane procedure of </w:t>
      </w:r>
      <w:r w:rsidR="0049681A">
        <w:rPr>
          <w:sz w:val="22"/>
        </w:rPr>
        <w:t>U2U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44D5DC77" w14:textId="0CB06F58" w:rsidR="00041594" w:rsidRDefault="003D1DDD" w:rsidP="00E54656">
      <w:pPr>
        <w:rPr>
          <w:lang w:eastAsia="ko-KR"/>
        </w:rPr>
      </w:pPr>
      <w:r>
        <w:rPr>
          <w:lang w:eastAsia="ko-KR"/>
        </w:rPr>
        <w:t xml:space="preserve">This paper will discuss </w:t>
      </w:r>
      <w:r w:rsidR="00E31D0E">
        <w:rPr>
          <w:lang w:eastAsia="ko-KR"/>
        </w:rPr>
        <w:t xml:space="preserve">the </w:t>
      </w:r>
      <w:bookmarkEnd w:id="6"/>
      <w:r w:rsidR="001552FD">
        <w:rPr>
          <w:lang w:eastAsia="ko-KR"/>
        </w:rPr>
        <w:t xml:space="preserve">control plane procedure of </w:t>
      </w:r>
      <w:r w:rsidR="0049681A">
        <w:rPr>
          <w:lang w:eastAsia="ko-KR"/>
        </w:rPr>
        <w:t>U2U Relay.</w:t>
      </w:r>
    </w:p>
    <w:p w14:paraId="40F89F0E" w14:textId="49724322" w:rsidR="0049681A" w:rsidRDefault="0049681A" w:rsidP="0049681A">
      <w:pPr>
        <w:pStyle w:val="1"/>
      </w:pPr>
      <w:bookmarkStart w:id="7" w:name="_Toc131757145"/>
      <w:r>
        <w:rPr>
          <w:rFonts w:hint="eastAsia"/>
        </w:rPr>
        <w:t>D</w:t>
      </w:r>
      <w:r>
        <w:t>iscussion</w:t>
      </w:r>
      <w:bookmarkEnd w:id="7"/>
    </w:p>
    <w:p w14:paraId="3E84720D" w14:textId="1954D2F6" w:rsidR="0049681A" w:rsidRDefault="00AA2B95" w:rsidP="00EE2A59">
      <w:pPr>
        <w:pStyle w:val="20"/>
      </w:pPr>
      <w:bookmarkStart w:id="8" w:name="_Toc131757146"/>
      <w:r>
        <w:t>Relay (Re)</w:t>
      </w:r>
      <w:r w:rsidR="0049681A">
        <w:rPr>
          <w:rFonts w:hint="eastAsia"/>
        </w:rPr>
        <w:t>S</w:t>
      </w:r>
      <w:r w:rsidR="0049681A">
        <w:t>election</w:t>
      </w:r>
      <w:r>
        <w:t xml:space="preserve"> and Discovery</w:t>
      </w:r>
      <w:bookmarkEnd w:id="8"/>
    </w:p>
    <w:p w14:paraId="390A5122" w14:textId="43FDDADE" w:rsidR="00400D84" w:rsidRDefault="00400D84" w:rsidP="00400D84">
      <w:r>
        <w:t>For</w:t>
      </w:r>
      <w:r w:rsidR="00330346">
        <w:t xml:space="preserve"> discovery transmission and relay (re)selection, there are </w:t>
      </w:r>
      <w:r w:rsidR="00400034">
        <w:t xml:space="preserve">the </w:t>
      </w:r>
      <w:r w:rsidR="00330346">
        <w:t>following FFS points to be resolved in the RRC Running CR</w:t>
      </w:r>
    </w:p>
    <w:tbl>
      <w:tblPr>
        <w:tblStyle w:val="aff9"/>
        <w:tblW w:w="0" w:type="auto"/>
        <w:tblLook w:val="04A0" w:firstRow="1" w:lastRow="0" w:firstColumn="1" w:lastColumn="0" w:noHBand="0" w:noVBand="1"/>
      </w:tblPr>
      <w:tblGrid>
        <w:gridCol w:w="9629"/>
      </w:tblGrid>
      <w:tr w:rsidR="00C0198D" w14:paraId="6A7C42E0" w14:textId="77777777" w:rsidTr="00C0198D">
        <w:tc>
          <w:tcPr>
            <w:tcW w:w="9629" w:type="dxa"/>
          </w:tcPr>
          <w:p w14:paraId="38B9A1C0" w14:textId="5665DEC0" w:rsidR="00C0198D" w:rsidRDefault="00C0198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imes New Roman" w:hAnsi="Times New Roman"/>
                <w:i/>
                <w:iCs/>
                <w:color w:val="FF0000"/>
                <w:szCs w:val="20"/>
                <w:lang w:eastAsia="en-US"/>
              </w:rPr>
            </w:pPr>
            <w:r w:rsidRPr="00C0198D">
              <w:rPr>
                <w:rFonts w:ascii="Times New Roman" w:eastAsia="Times New Roman" w:hAnsi="Times New Roman"/>
                <w:i/>
                <w:iCs/>
                <w:color w:val="FF0000"/>
                <w:szCs w:val="20"/>
                <w:lang w:eastAsia="en-US"/>
              </w:rPr>
              <w:t>Editor Note: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p>
          <w:p w14:paraId="1D1F4764" w14:textId="046D4C5E" w:rsidR="00BE7FAD" w:rsidRPr="00BE7FAD" w:rsidRDefault="00BE7FA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heme="minorEastAsia" w:hAnsi="Times New Roman"/>
                <w:i/>
                <w:iCs/>
                <w:color w:val="FF0000"/>
                <w:szCs w:val="20"/>
              </w:rPr>
            </w:pPr>
            <w:r>
              <w:rPr>
                <w:rFonts w:ascii="Times New Roman" w:eastAsiaTheme="minorEastAsia" w:hAnsi="Times New Roman"/>
                <w:i/>
                <w:iCs/>
                <w:color w:val="FF0000"/>
                <w:szCs w:val="20"/>
              </w:rPr>
              <w:t>…</w:t>
            </w:r>
          </w:p>
          <w:p w14:paraId="7F895B6D" w14:textId="70176C5D" w:rsidR="00C0198D" w:rsidRDefault="00C0198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imes New Roman" w:hAnsi="Times New Roman"/>
                <w:i/>
                <w:iCs/>
                <w:color w:val="FF0000"/>
                <w:szCs w:val="20"/>
                <w:lang w:eastAsia="en-US"/>
              </w:rPr>
            </w:pPr>
            <w:r w:rsidRPr="00C0198D">
              <w:rPr>
                <w:rFonts w:ascii="Times New Roman" w:eastAsia="Times New Roman" w:hAnsi="Times New Roman" w:hint="eastAsia"/>
                <w:i/>
                <w:iCs/>
                <w:color w:val="FF0000"/>
                <w:szCs w:val="20"/>
                <w:lang w:eastAsia="en-US"/>
              </w:rPr>
              <w:t>E</w:t>
            </w:r>
            <w:r w:rsidRPr="00C0198D">
              <w:rPr>
                <w:rFonts w:ascii="Times New Roman" w:eastAsia="Times New Roman" w:hAnsi="Times New Roman"/>
                <w:i/>
                <w:iCs/>
                <w:color w:val="FF0000"/>
                <w:szCs w:val="20"/>
                <w:lang w:eastAsia="en-US"/>
              </w:rPr>
              <w:t>ditor Note: FFS whether reuse the U2N relay (re)selection parameters to U2U relay (re)selection.</w:t>
            </w:r>
          </w:p>
          <w:p w14:paraId="4DA53128" w14:textId="321982C6" w:rsidR="00BE7FAD" w:rsidRPr="00C0198D" w:rsidRDefault="00BE7FA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heme="minorEastAsia" w:hAnsi="Times New Roman"/>
                <w:i/>
                <w:iCs/>
                <w:color w:val="FF0000"/>
                <w:szCs w:val="20"/>
              </w:rPr>
            </w:pPr>
            <w:r>
              <w:rPr>
                <w:rFonts w:ascii="Times New Roman" w:eastAsiaTheme="minorEastAsia" w:hAnsi="Times New Roman"/>
                <w:i/>
                <w:iCs/>
                <w:color w:val="FF0000"/>
                <w:szCs w:val="20"/>
              </w:rPr>
              <w:t>…</w:t>
            </w:r>
          </w:p>
          <w:p w14:paraId="7805A038" w14:textId="17BAAEB0" w:rsidR="00C0198D" w:rsidRDefault="00C0198D" w:rsidP="00C0198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i/>
                <w:iCs/>
                <w:color w:val="FF0000"/>
                <w:szCs w:val="20"/>
                <w:lang w:eastAsia="en-US"/>
              </w:rPr>
            </w:pPr>
            <w:r w:rsidRPr="00C0198D">
              <w:rPr>
                <w:rFonts w:ascii="Times New Roman" w:eastAsia="Times New Roman" w:hAnsi="Times New Roman" w:hint="eastAsia"/>
                <w:i/>
                <w:iCs/>
                <w:color w:val="FF0000"/>
                <w:szCs w:val="20"/>
                <w:lang w:eastAsia="en-US"/>
              </w:rPr>
              <w:t>E</w:t>
            </w:r>
            <w:r w:rsidRPr="00C0198D">
              <w:rPr>
                <w:rFonts w:ascii="Times New Roman" w:eastAsia="Times New Roman" w:hAnsi="Times New Roman"/>
                <w:i/>
                <w:iCs/>
                <w:color w:val="FF0000"/>
                <w:szCs w:val="20"/>
                <w:lang w:eastAsia="en-US"/>
              </w:rPr>
              <w:t>ditor NOTE: FFS whether the above condition to check SD-RSRP/SL-RSRP of the DCR message with integrated Discovery is applicable or not.</w:t>
            </w:r>
          </w:p>
          <w:p w14:paraId="6FCC57B9" w14:textId="3B09FF79" w:rsidR="00BE7FAD" w:rsidRPr="00C0198D" w:rsidRDefault="00BE7FAD" w:rsidP="00C0198D">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heme="minorEastAsia" w:hAnsi="Times New Roman"/>
                <w:i/>
                <w:iCs/>
                <w:color w:val="FF0000"/>
                <w:szCs w:val="20"/>
              </w:rPr>
            </w:pPr>
            <w:r>
              <w:rPr>
                <w:rFonts w:ascii="Times New Roman" w:eastAsiaTheme="minorEastAsia" w:hAnsi="Times New Roman"/>
                <w:i/>
                <w:iCs/>
                <w:color w:val="FF0000"/>
                <w:szCs w:val="20"/>
              </w:rPr>
              <w:t>…</w:t>
            </w:r>
          </w:p>
          <w:p w14:paraId="7F149093" w14:textId="099A8879" w:rsidR="00C0198D" w:rsidRDefault="00C0198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imes New Roman" w:hAnsi="Times New Roman"/>
                <w:i/>
                <w:iCs/>
                <w:color w:val="FF0000"/>
                <w:szCs w:val="20"/>
                <w:lang w:eastAsia="en-US"/>
              </w:rPr>
            </w:pPr>
            <w:r w:rsidRPr="00C0198D">
              <w:rPr>
                <w:rFonts w:ascii="Times New Roman" w:eastAsia="Times New Roman" w:hAnsi="Times New Roman"/>
                <w:i/>
                <w:iCs/>
                <w:color w:val="FF0000"/>
                <w:szCs w:val="20"/>
                <w:lang w:eastAsia="en-US"/>
              </w:rPr>
              <w:t xml:space="preserve">Editor Note: FFS whether/how to capture if the SL-RSRP/SD-RSRP measurement of the peer NR </w:t>
            </w:r>
            <w:proofErr w:type="spellStart"/>
            <w:r w:rsidRPr="00C0198D">
              <w:rPr>
                <w:rFonts w:ascii="Times New Roman" w:eastAsia="Times New Roman" w:hAnsi="Times New Roman"/>
                <w:i/>
                <w:iCs/>
                <w:color w:val="FF0000"/>
                <w:szCs w:val="20"/>
                <w:lang w:eastAsia="en-US"/>
              </w:rPr>
              <w:t>sidelink</w:t>
            </w:r>
            <w:proofErr w:type="spellEnd"/>
            <w:r w:rsidRPr="00C0198D">
              <w:rPr>
                <w:rFonts w:ascii="Times New Roman" w:eastAsia="Times New Roman" w:hAnsi="Times New Roman"/>
                <w:i/>
                <w:iCs/>
                <w:color w:val="FF0000"/>
                <w:szCs w:val="20"/>
                <w:lang w:eastAsia="en-US"/>
              </w:rPr>
              <w:t xml:space="preserve"> U2U Remote UE is not available.</w:t>
            </w:r>
          </w:p>
          <w:p w14:paraId="08723053" w14:textId="06C97C04" w:rsidR="00BE7FAD" w:rsidRPr="00BE7FAD" w:rsidRDefault="00BE7FA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heme="minorEastAsia" w:hAnsi="Times New Roman"/>
                <w:i/>
                <w:iCs/>
                <w:color w:val="FF0000"/>
                <w:szCs w:val="20"/>
              </w:rPr>
            </w:pPr>
            <w:r>
              <w:rPr>
                <w:rFonts w:ascii="Times New Roman" w:eastAsiaTheme="minorEastAsia" w:hAnsi="Times New Roman"/>
                <w:i/>
                <w:iCs/>
                <w:color w:val="FF0000"/>
                <w:szCs w:val="20"/>
              </w:rPr>
              <w:t>…</w:t>
            </w:r>
          </w:p>
          <w:p w14:paraId="4756DD80" w14:textId="447F05F6" w:rsidR="00C0198D" w:rsidRPr="00C0198D" w:rsidRDefault="00C0198D" w:rsidP="00C0198D">
            <w:pPr>
              <w:keepLines/>
              <w:pBdr>
                <w:top w:val="none" w:sz="0" w:space="0" w:color="auto"/>
                <w:left w:val="none" w:sz="0" w:space="0" w:color="auto"/>
                <w:bottom w:val="none" w:sz="0" w:space="0" w:color="auto"/>
                <w:right w:val="none" w:sz="0" w:space="0" w:color="auto"/>
                <w:between w:val="none" w:sz="0" w:space="0" w:color="auto"/>
              </w:pBdr>
              <w:spacing w:after="180"/>
              <w:ind w:left="1135" w:hanging="851"/>
              <w:jc w:val="left"/>
              <w:rPr>
                <w:rFonts w:ascii="Times New Roman" w:eastAsia="Times New Roman" w:hAnsi="Times New Roman"/>
                <w:i/>
                <w:iCs/>
                <w:color w:val="FF0000"/>
                <w:szCs w:val="20"/>
                <w:lang w:eastAsia="en-US"/>
              </w:rPr>
            </w:pPr>
            <w:r w:rsidRPr="00C0198D">
              <w:rPr>
                <w:rFonts w:ascii="Times New Roman" w:eastAsia="Times New Roman" w:hAnsi="Times New Roman"/>
                <w:i/>
                <w:iCs/>
                <w:color w:val="FF0000"/>
                <w:szCs w:val="20"/>
                <w:lang w:eastAsia="en-US"/>
              </w:rPr>
              <w:t xml:space="preserve">Editor Note: FFS whether </w:t>
            </w:r>
            <w:proofErr w:type="spellStart"/>
            <w:r w:rsidRPr="00C0198D">
              <w:rPr>
                <w:rFonts w:ascii="Times New Roman" w:eastAsia="Times New Roman" w:hAnsi="Times New Roman"/>
                <w:i/>
                <w:iCs/>
                <w:color w:val="FF0000"/>
                <w:szCs w:val="20"/>
                <w:lang w:eastAsia="en-US"/>
              </w:rPr>
              <w:t>speperate</w:t>
            </w:r>
            <w:proofErr w:type="spellEnd"/>
            <w:r w:rsidRPr="00C0198D">
              <w:rPr>
                <w:rFonts w:ascii="Times New Roman" w:eastAsia="Times New Roman" w:hAnsi="Times New Roman"/>
                <w:i/>
                <w:iCs/>
                <w:color w:val="FF0000"/>
                <w:szCs w:val="20"/>
                <w:lang w:eastAsia="en-US"/>
              </w:rPr>
              <w:t xml:space="preserve"> thresholds are configured for NR </w:t>
            </w:r>
            <w:proofErr w:type="spellStart"/>
            <w:r w:rsidRPr="00C0198D">
              <w:rPr>
                <w:rFonts w:ascii="Times New Roman" w:eastAsia="Times New Roman" w:hAnsi="Times New Roman"/>
                <w:i/>
                <w:iCs/>
                <w:color w:val="FF0000"/>
                <w:szCs w:val="20"/>
                <w:lang w:eastAsia="en-US"/>
              </w:rPr>
              <w:t>sidelink</w:t>
            </w:r>
            <w:proofErr w:type="spellEnd"/>
            <w:r w:rsidRPr="00C0198D">
              <w:rPr>
                <w:rFonts w:ascii="Times New Roman" w:eastAsia="Times New Roman" w:hAnsi="Times New Roman"/>
                <w:i/>
                <w:iCs/>
                <w:color w:val="FF0000"/>
                <w:szCs w:val="20"/>
                <w:lang w:eastAsia="en-US"/>
              </w:rPr>
              <w:t xml:space="preserve"> U2U Relay UE.</w:t>
            </w:r>
          </w:p>
        </w:tc>
      </w:tr>
    </w:tbl>
    <w:p w14:paraId="1465A029" w14:textId="2B06732B" w:rsidR="00330346" w:rsidRDefault="00BE7FAD" w:rsidP="00BE7FAD">
      <w:pPr>
        <w:spacing w:before="120"/>
      </w:pPr>
      <w:r>
        <w:t>The following sub-section will discuss the above FFS points</w:t>
      </w:r>
    </w:p>
    <w:p w14:paraId="56B3B526" w14:textId="7A74BF8E" w:rsidR="00BE7FAD" w:rsidRDefault="00BE7FAD" w:rsidP="00BE7FAD">
      <w:pPr>
        <w:pStyle w:val="30"/>
      </w:pPr>
      <w:r>
        <w:t xml:space="preserve">Issue-1: UE internal </w:t>
      </w:r>
      <w:proofErr w:type="spellStart"/>
      <w:r>
        <w:t>modeling</w:t>
      </w:r>
      <w:proofErr w:type="spellEnd"/>
      <w:r>
        <w:t xml:space="preserve"> on the use of AS criterion </w:t>
      </w:r>
    </w:p>
    <w:p w14:paraId="7D4F4C9E" w14:textId="1B3C0021" w:rsidR="008E6340" w:rsidRDefault="00FB21B3" w:rsidP="00BE7FAD">
      <w:pPr>
        <w:spacing w:before="120"/>
      </w:pPr>
      <w:r>
        <w:t>T</w:t>
      </w:r>
      <w:r w:rsidR="00BE7FAD">
        <w:t>he AS criterion for Model-B solicitation message</w:t>
      </w:r>
      <w:r w:rsidR="00107335">
        <w:t xml:space="preserve"> and</w:t>
      </w:r>
      <w:r w:rsidRPr="00FB21B3">
        <w:t xml:space="preserve"> </w:t>
      </w:r>
      <w:r>
        <w:t>DCR message</w:t>
      </w:r>
      <w:r w:rsidR="00107335" w:rsidRPr="00107335">
        <w:t xml:space="preserve"> </w:t>
      </w:r>
      <w:r w:rsidR="00107335">
        <w:t>transmission</w:t>
      </w:r>
      <w:r>
        <w:t xml:space="preserve"> </w:t>
      </w:r>
      <w:r w:rsidR="00107335">
        <w:t>at U2U Relay UE and Model-B response message transmission at target remote UE are defined.</w:t>
      </w:r>
      <w:r w:rsidR="008E6340">
        <w:t xml:space="preserve"> According to the agreements, from AS layer perspective, </w:t>
      </w:r>
      <w:r w:rsidR="00107335">
        <w:t xml:space="preserve">Relay </w:t>
      </w:r>
      <w:r w:rsidR="008E6340">
        <w:t xml:space="preserve">UE can only perform DCR/solicitation message transmission </w:t>
      </w:r>
      <w:r w:rsidR="00107335">
        <w:t xml:space="preserve">or Target remote UE can perform response message transmission </w:t>
      </w:r>
      <w:r w:rsidR="008E6340">
        <w:t xml:space="preserve">if the </w:t>
      </w:r>
      <w:r w:rsidR="00A916C1">
        <w:t xml:space="preserve">corresponding </w:t>
      </w:r>
      <w:r w:rsidR="008E6340">
        <w:t xml:space="preserve">AS </w:t>
      </w:r>
      <w:r w:rsidR="00A916C1">
        <w:t>criteria are</w:t>
      </w:r>
      <w:r w:rsidR="008E6340">
        <w:t xml:space="preserve"> satisfied. </w:t>
      </w:r>
      <w:r w:rsidR="00A916C1">
        <w:t>From</w:t>
      </w:r>
      <w:r w:rsidR="008E6340">
        <w:t xml:space="preserve"> upper layer perspective, the discovery solicitation/DCR</w:t>
      </w:r>
      <w:r w:rsidR="00107335">
        <w:t>/response</w:t>
      </w:r>
      <w:r w:rsidR="008E6340">
        <w:t xml:space="preserve"> message is generated based on upper layer rules. </w:t>
      </w:r>
      <w:proofErr w:type="gramStart"/>
      <w:r w:rsidR="008E6340">
        <w:t>So</w:t>
      </w:r>
      <w:proofErr w:type="gramEnd"/>
      <w:r w:rsidR="008E6340">
        <w:t xml:space="preserve"> the modelling of AS-Prose layer interaction at relay UE can be,</w:t>
      </w:r>
    </w:p>
    <w:p w14:paraId="317D1575" w14:textId="1CC92568" w:rsidR="00BE7FAD" w:rsidRDefault="00B72201" w:rsidP="002525DC">
      <w:pPr>
        <w:pStyle w:val="aff4"/>
        <w:numPr>
          <w:ilvl w:val="0"/>
          <w:numId w:val="44"/>
        </w:numPr>
        <w:spacing w:before="120"/>
      </w:pPr>
      <w:r>
        <w:t xml:space="preserve">AS criterion is checked after upper layer generation of </w:t>
      </w:r>
      <w:r w:rsidRPr="002525DC">
        <w:t>discovery solicitation/DCR</w:t>
      </w:r>
      <w:r w:rsidR="00107335">
        <w:t>/response</w:t>
      </w:r>
      <w:r w:rsidRPr="002525DC">
        <w:t xml:space="preserve"> message</w:t>
      </w:r>
      <w:r w:rsidR="002525DC">
        <w:t>;</w:t>
      </w:r>
    </w:p>
    <w:p w14:paraId="31FAD21D" w14:textId="4DB1A360" w:rsidR="002525DC" w:rsidRDefault="00B72201" w:rsidP="002525DC">
      <w:pPr>
        <w:pStyle w:val="aff4"/>
        <w:numPr>
          <w:ilvl w:val="0"/>
          <w:numId w:val="44"/>
        </w:numPr>
        <w:spacing w:before="120"/>
      </w:pPr>
      <w:r>
        <w:lastRenderedPageBreak/>
        <w:t xml:space="preserve">AS criterion is checked before upper layer generation of </w:t>
      </w:r>
      <w:r w:rsidRPr="002525DC">
        <w:t>discovery solicitation/DCR</w:t>
      </w:r>
      <w:r w:rsidR="00107335">
        <w:t>/response</w:t>
      </w:r>
      <w:r w:rsidRPr="002525DC">
        <w:t xml:space="preserve"> message</w:t>
      </w:r>
      <w:r>
        <w:t>;</w:t>
      </w:r>
    </w:p>
    <w:p w14:paraId="7CBED333" w14:textId="4A378338" w:rsidR="00FB21B3" w:rsidRDefault="00731E1B" w:rsidP="00B72201">
      <w:pPr>
        <w:spacing w:before="120"/>
      </w:pPr>
      <w:r>
        <w:t xml:space="preserve">In the current RRC running CR, it </w:t>
      </w:r>
      <w:r w:rsidR="00FB21B3">
        <w:t xml:space="preserve">only captures the discovery transmission condition from AS perspective but </w:t>
      </w:r>
      <w:r w:rsidR="00A916C1">
        <w:t xml:space="preserve">does not mention </w:t>
      </w:r>
      <w:r w:rsidR="00FB21B3">
        <w:t xml:space="preserve">when the AS criterion is checked, i.e., both the above </w:t>
      </w:r>
      <w:proofErr w:type="spellStart"/>
      <w:r w:rsidR="00A916C1">
        <w:t>modeling</w:t>
      </w:r>
      <w:proofErr w:type="spellEnd"/>
      <w:r w:rsidR="00A916C1">
        <w:t xml:space="preserve"> </w:t>
      </w:r>
      <w:r w:rsidR="00FB21B3">
        <w:t>can be supported in the current shape of running CR.</w:t>
      </w:r>
    </w:p>
    <w:p w14:paraId="1E50A67E" w14:textId="1378F42A" w:rsidR="00B72201" w:rsidRDefault="00FB21B3" w:rsidP="00FB21B3">
      <w:pPr>
        <w:pStyle w:val="Observation"/>
        <w:spacing w:before="120"/>
      </w:pPr>
      <w:bookmarkStart w:id="9" w:name="_Toc146879319"/>
      <w:r>
        <w:t xml:space="preserve">The current RRC Running CR doesn’t restrict UE internal </w:t>
      </w:r>
      <w:proofErr w:type="spellStart"/>
      <w:r w:rsidR="00FC1729">
        <w:t>modeling</w:t>
      </w:r>
      <w:proofErr w:type="spellEnd"/>
      <w:r w:rsidR="00FC1729">
        <w:t xml:space="preserve"> </w:t>
      </w:r>
      <w:r>
        <w:t>of</w:t>
      </w:r>
      <w:r w:rsidR="00A916C1">
        <w:t xml:space="preserve"> </w:t>
      </w:r>
      <w:r w:rsidRPr="00FB21B3">
        <w:t xml:space="preserve">AS criterion </w:t>
      </w:r>
      <w:r w:rsidR="009A577A">
        <w:t>checking</w:t>
      </w:r>
      <w:r w:rsidR="00FC1729">
        <w:rPr>
          <w:rFonts w:hint="eastAsia"/>
        </w:rPr>
        <w:t>,</w:t>
      </w:r>
      <w:r w:rsidR="00FC1729">
        <w:t xml:space="preserve"> </w:t>
      </w:r>
      <w:r w:rsidR="009A577A">
        <w:t>either</w:t>
      </w:r>
      <w:r w:rsidRPr="00FB21B3">
        <w:t xml:space="preserve"> checked </w:t>
      </w:r>
      <w:r w:rsidR="00107335">
        <w:t xml:space="preserve">before or </w:t>
      </w:r>
      <w:r w:rsidRPr="00FB21B3">
        <w:t xml:space="preserve">after </w:t>
      </w:r>
      <w:r w:rsidR="00FC1729">
        <w:t xml:space="preserve">the </w:t>
      </w:r>
      <w:r w:rsidRPr="00FB21B3">
        <w:t>upper layer generati</w:t>
      </w:r>
      <w:r w:rsidR="009A577A">
        <w:t>ng</w:t>
      </w:r>
      <w:r w:rsidRPr="00FB21B3">
        <w:t xml:space="preserve"> discovery solicitation/</w:t>
      </w:r>
      <w:r w:rsidR="00FC1729">
        <w:t>response</w:t>
      </w:r>
      <w:r w:rsidR="00107335">
        <w:t>/</w:t>
      </w:r>
      <w:r w:rsidRPr="00FB21B3">
        <w:t>DCR message</w:t>
      </w:r>
      <w:r w:rsidR="00107335">
        <w:t xml:space="preserve"> </w:t>
      </w:r>
      <w:r w:rsidR="00A916C1">
        <w:t xml:space="preserve">is </w:t>
      </w:r>
      <w:r w:rsidR="00107335">
        <w:t>not excluded.</w:t>
      </w:r>
      <w:bookmarkEnd w:id="9"/>
    </w:p>
    <w:p w14:paraId="29666B98" w14:textId="569E6026" w:rsidR="00107335" w:rsidRDefault="00FC1729" w:rsidP="00107335">
      <w:proofErr w:type="gramStart"/>
      <w:r>
        <w:t>Similarly</w:t>
      </w:r>
      <w:proofErr w:type="gramEnd"/>
      <w:r>
        <w:t xml:space="preserve"> </w:t>
      </w:r>
      <w:r w:rsidR="00107335">
        <w:t xml:space="preserve">in R17 U2N relay case, there are also </w:t>
      </w:r>
      <w:r w:rsidR="00995B7E">
        <w:t xml:space="preserve">AS </w:t>
      </w:r>
      <w:r>
        <w:t xml:space="preserve">criteria </w:t>
      </w:r>
      <w:r w:rsidR="00995B7E">
        <w:t xml:space="preserve">defined, </w:t>
      </w:r>
      <w:r w:rsidR="006150F0">
        <w:t xml:space="preserve">i.e., relay UE and remote UE need to check whether the </w:t>
      </w:r>
      <w:proofErr w:type="spellStart"/>
      <w:r w:rsidR="006150F0">
        <w:t>Uu</w:t>
      </w:r>
      <w:proofErr w:type="spellEnd"/>
      <w:r w:rsidR="006150F0">
        <w:t xml:space="preserve"> threshold condition is satisfied to determine whether to perform discovery transmission, and there is no such restriction on whether the AS criterion is checked before or after discovery message generation.</w:t>
      </w:r>
    </w:p>
    <w:p w14:paraId="20D81A71" w14:textId="0ACDB360" w:rsidR="006150F0" w:rsidRDefault="006150F0" w:rsidP="006150F0">
      <w:pPr>
        <w:pStyle w:val="Observation"/>
        <w:spacing w:before="120"/>
      </w:pPr>
      <w:bookmarkStart w:id="10" w:name="_Toc146879320"/>
      <w:r>
        <w:rPr>
          <w:rFonts w:hint="eastAsia"/>
        </w:rPr>
        <w:t>I</w:t>
      </w:r>
      <w:r>
        <w:t xml:space="preserve">n R17 U2N Relay, the UE internal interaction </w:t>
      </w:r>
      <w:r w:rsidR="009A577A">
        <w:t>was</w:t>
      </w:r>
      <w:r>
        <w:t xml:space="preserve"> not </w:t>
      </w:r>
      <w:r w:rsidR="009A577A">
        <w:t>specified either,</w:t>
      </w:r>
      <w:r>
        <w:t xml:space="preserve"> </w:t>
      </w:r>
      <w:r w:rsidR="009A577A">
        <w:t xml:space="preserve">in terms of </w:t>
      </w:r>
      <w:r>
        <w:t xml:space="preserve">whether the </w:t>
      </w:r>
      <w:proofErr w:type="spellStart"/>
      <w:r>
        <w:t>Uu</w:t>
      </w:r>
      <w:proofErr w:type="spellEnd"/>
      <w:r>
        <w:t xml:space="preserve"> AS condition of the U2N Remote and U2N Relay UE is checked before or after discovery message generation </w:t>
      </w:r>
      <w:r w:rsidR="009A577A">
        <w:t xml:space="preserve">by </w:t>
      </w:r>
      <w:r>
        <w:t>upper layer.</w:t>
      </w:r>
      <w:bookmarkEnd w:id="10"/>
    </w:p>
    <w:p w14:paraId="39BF5E88" w14:textId="11E81638" w:rsidR="006150F0" w:rsidRDefault="006150F0" w:rsidP="006150F0">
      <w:proofErr w:type="gramStart"/>
      <w:r>
        <w:rPr>
          <w:rFonts w:hint="eastAsia"/>
        </w:rPr>
        <w:t>S</w:t>
      </w:r>
      <w:r>
        <w:t>o</w:t>
      </w:r>
      <w:proofErr w:type="gramEnd"/>
      <w:r>
        <w:t xml:space="preserve"> the R17 U2N principle can be followed here, i.e., leave the UE cross-layer in</w:t>
      </w:r>
      <w:r w:rsidR="008377DE">
        <w:t>ter</w:t>
      </w:r>
      <w:r>
        <w:t>a</w:t>
      </w:r>
      <w:r w:rsidR="008377DE">
        <w:t>c</w:t>
      </w:r>
      <w:r>
        <w:t xml:space="preserve">tion </w:t>
      </w:r>
      <w:r w:rsidR="008377DE">
        <w:t xml:space="preserve">to UE </w:t>
      </w:r>
      <w:r w:rsidR="00FC1729">
        <w:t xml:space="preserve">implementation </w:t>
      </w:r>
      <w:r w:rsidR="008377DE">
        <w:t xml:space="preserve">as </w:t>
      </w:r>
      <w:r w:rsidR="00FC1729">
        <w:t xml:space="preserve">the </w:t>
      </w:r>
      <w:r w:rsidR="008377DE">
        <w:t xml:space="preserve">current running CR, and no need to further specify the UE internal </w:t>
      </w:r>
      <w:proofErr w:type="spellStart"/>
      <w:r w:rsidR="00FC1729">
        <w:t>modeling</w:t>
      </w:r>
      <w:proofErr w:type="spellEnd"/>
      <w:r w:rsidR="00FC1729">
        <w:t xml:space="preserve"> </w:t>
      </w:r>
      <w:r w:rsidR="008377DE">
        <w:t>of how/when the AS criterion is checked.</w:t>
      </w:r>
    </w:p>
    <w:p w14:paraId="3F7D5C5C" w14:textId="641BB1F1" w:rsidR="008377DE" w:rsidRDefault="008377DE" w:rsidP="008377DE">
      <w:pPr>
        <w:pStyle w:val="Proposal"/>
      </w:pPr>
      <w:bookmarkStart w:id="11" w:name="_Toc146879334"/>
      <w:r>
        <w:t xml:space="preserve">Leave the cross-layer interaction on AS condition checking at Relay and </w:t>
      </w:r>
      <w:r w:rsidR="009A577A">
        <w:t xml:space="preserve">Target </w:t>
      </w:r>
      <w:r w:rsidR="00F57A6E">
        <w:t xml:space="preserve">Remote </w:t>
      </w:r>
      <w:r>
        <w:t>UE to UE implementation.</w:t>
      </w:r>
      <w:bookmarkEnd w:id="11"/>
    </w:p>
    <w:p w14:paraId="46EFA443" w14:textId="10AF1851" w:rsidR="008377DE" w:rsidRDefault="008377DE" w:rsidP="008377DE">
      <w:pPr>
        <w:pStyle w:val="30"/>
      </w:pPr>
      <w:r>
        <w:t xml:space="preserve">Issue-2: </w:t>
      </w:r>
      <w:r w:rsidRPr="008377DE">
        <w:t>whether reuse the U2N relay (re)selection parameters to U2U relay (re)selection</w:t>
      </w:r>
      <w:r>
        <w:t xml:space="preserve"> </w:t>
      </w:r>
    </w:p>
    <w:p w14:paraId="1F9FB84E" w14:textId="4CCA416A" w:rsidR="008377DE" w:rsidRDefault="00151DC1" w:rsidP="008377DE">
      <w:r>
        <w:t xml:space="preserve">For reusing U2N relay parameters in U2U Relay case, it is related to the co-existence of U2N relay and U2U relay, it has been discussed in RAN2 and there is a view to </w:t>
      </w:r>
      <w:r w:rsidR="00A916C1">
        <w:t xml:space="preserve">deprioritize </w:t>
      </w:r>
      <w:r>
        <w:t>it.</w:t>
      </w:r>
    </w:p>
    <w:p w14:paraId="20448A3B" w14:textId="7F73C991" w:rsidR="00151DC1" w:rsidRDefault="009A577A" w:rsidP="00151DC1">
      <w:r>
        <w:t>A</w:t>
      </w:r>
      <w:r w:rsidR="00A916C1">
        <w:t>nyway</w:t>
      </w:r>
      <w:r w:rsidR="00151DC1">
        <w:t xml:space="preserve">, by reusing the U2N relay parameters in U2U case, it means </w:t>
      </w:r>
      <w:r w:rsidR="00AE6A57">
        <w:t>network that supports U2U relay has to also support U2N relay operations/provide U2N relay (re)selection configurations.</w:t>
      </w:r>
    </w:p>
    <w:p w14:paraId="7DC41EC2" w14:textId="1808BA56" w:rsidR="00AE6A57" w:rsidRDefault="00AE6A57" w:rsidP="00AE6A57">
      <w:pPr>
        <w:pStyle w:val="Observation"/>
        <w:spacing w:before="120"/>
      </w:pPr>
      <w:bookmarkStart w:id="12" w:name="_Toc146879321"/>
      <w:r>
        <w:rPr>
          <w:rFonts w:hint="eastAsia"/>
        </w:rPr>
        <w:t>B</w:t>
      </w:r>
      <w:r>
        <w:t xml:space="preserve">y reusing U2N relay (re)selection parameters in U2U Relay, it mandates network supports U2U Relay configurations also need to </w:t>
      </w:r>
      <w:r w:rsidR="00FC1729">
        <w:t xml:space="preserve">support </w:t>
      </w:r>
      <w:r>
        <w:t>U2N Relay configuration.</w:t>
      </w:r>
      <w:bookmarkEnd w:id="12"/>
    </w:p>
    <w:p w14:paraId="1018222C" w14:textId="6CD59CA4" w:rsidR="00AE6A57" w:rsidRDefault="00AE6A57" w:rsidP="00AE6A57">
      <w:r>
        <w:rPr>
          <w:rFonts w:hint="eastAsia"/>
        </w:rPr>
        <w:t>T</w:t>
      </w:r>
      <w:r>
        <w:t>herefore, it is preferred to have separate U2U Relay (re)selection parameters since U2U Relay and U2N relay are different features.</w:t>
      </w:r>
    </w:p>
    <w:p w14:paraId="5D64E4D3" w14:textId="50E04CB2" w:rsidR="00AE6A57" w:rsidRDefault="00F57A6E" w:rsidP="00AE6A57">
      <w:pPr>
        <w:pStyle w:val="Proposal"/>
      </w:pPr>
      <w:bookmarkStart w:id="13" w:name="_Toc146879335"/>
      <w:r>
        <w:rPr>
          <w:lang w:val="en-US"/>
        </w:rPr>
        <w:t xml:space="preserve">Define </w:t>
      </w:r>
      <w:r w:rsidR="00AE6A57">
        <w:t xml:space="preserve">separate parameters </w:t>
      </w:r>
      <w:r>
        <w:t>for U2U Relay (re)selection on top of those for</w:t>
      </w:r>
      <w:r w:rsidR="00AE6A57">
        <w:t xml:space="preserve"> U2N Relay.</w:t>
      </w:r>
      <w:bookmarkEnd w:id="13"/>
    </w:p>
    <w:p w14:paraId="63DE181A" w14:textId="369B15F4" w:rsidR="00AE6A57" w:rsidRDefault="00AE6A57" w:rsidP="00AE6A57">
      <w:pPr>
        <w:pStyle w:val="30"/>
      </w:pPr>
      <w:r>
        <w:t xml:space="preserve">Issue-3: </w:t>
      </w:r>
      <w:r w:rsidRPr="008377DE">
        <w:t xml:space="preserve">whether </w:t>
      </w:r>
      <w:r>
        <w:t xml:space="preserve">DCR message in integrated discovery scenario can use discovery-dedicated pool and SD-RSRP </w:t>
      </w:r>
    </w:p>
    <w:p w14:paraId="59E72FD2" w14:textId="53F5737D" w:rsidR="00AE6A57" w:rsidRDefault="00AE6A57" w:rsidP="00AE6A57">
      <w:r>
        <w:t>For whether to consider DCR message in integrated discovery same as discovery message thus can transmit it in dedicated discovery pool and use the SD-RSRP threshold configuration</w:t>
      </w:r>
      <w:r w:rsidR="00E0613C">
        <w:t>,</w:t>
      </w:r>
      <w:r w:rsidR="00BC1DA6">
        <w:t xml:space="preserve"> AS layer identify discovery message by</w:t>
      </w:r>
      <w:r w:rsidR="00E0613C">
        <w:t>:</w:t>
      </w:r>
    </w:p>
    <w:p w14:paraId="0C0C9720" w14:textId="3F8E0B01" w:rsidR="00E0613C" w:rsidRDefault="00BC1DA6" w:rsidP="00E0613C">
      <w:pPr>
        <w:pStyle w:val="aff4"/>
        <w:numPr>
          <w:ilvl w:val="0"/>
          <w:numId w:val="45"/>
        </w:numPr>
      </w:pPr>
      <w:r>
        <w:t>The L2 ID associated with discovery message is dedicated;</w:t>
      </w:r>
    </w:p>
    <w:p w14:paraId="234ACBAF" w14:textId="65D87708" w:rsidR="00BC1DA6" w:rsidRDefault="00BC1DA6" w:rsidP="00E0613C">
      <w:pPr>
        <w:pStyle w:val="aff4"/>
        <w:numPr>
          <w:ilvl w:val="0"/>
          <w:numId w:val="45"/>
        </w:numPr>
      </w:pPr>
      <w:r>
        <w:rPr>
          <w:rFonts w:hint="eastAsia"/>
        </w:rPr>
        <w:t>T</w:t>
      </w:r>
      <w:r>
        <w:t>he SRB/LCH (</w:t>
      </w:r>
      <w:proofErr w:type="gramStart"/>
      <w:r>
        <w:t>i.e.,SRB</w:t>
      </w:r>
      <w:proofErr w:type="gramEnd"/>
      <w:r>
        <w:t>4/LC</w:t>
      </w:r>
      <w:r w:rsidR="00224EDE">
        <w:t>ID 58</w:t>
      </w:r>
      <w:r>
        <w:t>) used for discovery message is dedicated</w:t>
      </w:r>
      <w:r w:rsidR="00224EDE">
        <w:t>.</w:t>
      </w:r>
    </w:p>
    <w:p w14:paraId="3C5B5DB3" w14:textId="26C739B9" w:rsidR="00224EDE" w:rsidRDefault="00224EDE" w:rsidP="00224EDE">
      <w:pPr>
        <w:pStyle w:val="Observation"/>
        <w:spacing w:before="120"/>
      </w:pPr>
      <w:bookmarkStart w:id="14" w:name="_Toc146879322"/>
      <w:r>
        <w:rPr>
          <w:rFonts w:hint="eastAsia"/>
        </w:rPr>
        <w:t>A</w:t>
      </w:r>
      <w:r>
        <w:t>S layer identifies discovery message by the dedicated L2 ID and SRB/LCID.</w:t>
      </w:r>
      <w:bookmarkEnd w:id="14"/>
    </w:p>
    <w:p w14:paraId="5136B2A7" w14:textId="37654D3E" w:rsidR="00224EDE" w:rsidRDefault="00224EDE" w:rsidP="00224EDE">
      <w:r>
        <w:rPr>
          <w:rFonts w:hint="eastAsia"/>
        </w:rPr>
        <w:t>W</w:t>
      </w:r>
      <w:r>
        <w:t>hile for DCR message in integrated discovery,</w:t>
      </w:r>
    </w:p>
    <w:p w14:paraId="44510D2E" w14:textId="72978965" w:rsidR="00224EDE" w:rsidRDefault="00224EDE" w:rsidP="00224EDE">
      <w:pPr>
        <w:pStyle w:val="aff4"/>
        <w:numPr>
          <w:ilvl w:val="0"/>
          <w:numId w:val="46"/>
        </w:numPr>
      </w:pPr>
      <w:r>
        <w:rPr>
          <w:rFonts w:hint="eastAsia"/>
        </w:rPr>
        <w:t>T</w:t>
      </w:r>
      <w:r>
        <w:t xml:space="preserve">he L2 ID configuration is </w:t>
      </w:r>
      <w:r w:rsidR="00FC1729">
        <w:t xml:space="preserve">the </w:t>
      </w:r>
      <w:r>
        <w:t xml:space="preserve">same </w:t>
      </w:r>
      <w:r w:rsidR="00FC1729">
        <w:t xml:space="preserve">as </w:t>
      </w:r>
      <w:r>
        <w:t>the other DCR message for direct communications;</w:t>
      </w:r>
    </w:p>
    <w:p w14:paraId="581F0D3D" w14:textId="3A7EE86B" w:rsidR="00224EDE" w:rsidRDefault="00224EDE" w:rsidP="00224EDE">
      <w:pPr>
        <w:pStyle w:val="aff4"/>
        <w:numPr>
          <w:ilvl w:val="0"/>
          <w:numId w:val="46"/>
        </w:numPr>
      </w:pPr>
      <w:r>
        <w:rPr>
          <w:rFonts w:hint="eastAsia"/>
        </w:rPr>
        <w:t>T</w:t>
      </w:r>
      <w:r>
        <w:t xml:space="preserve">he SRB/LCH used is also </w:t>
      </w:r>
      <w:r w:rsidR="00FC1729">
        <w:t xml:space="preserve">the </w:t>
      </w:r>
      <w:r>
        <w:t xml:space="preserve">same </w:t>
      </w:r>
      <w:r w:rsidR="00FC1729">
        <w:t xml:space="preserve">as </w:t>
      </w:r>
      <w:r>
        <w:t>the other DCR message for direct communications.</w:t>
      </w:r>
    </w:p>
    <w:p w14:paraId="7EA034E6" w14:textId="31A72D1C" w:rsidR="00224EDE" w:rsidRDefault="00224EDE" w:rsidP="00224EDE">
      <w:pPr>
        <w:pStyle w:val="Observation"/>
        <w:spacing w:before="120"/>
      </w:pPr>
      <w:bookmarkStart w:id="15" w:name="_Toc146879323"/>
      <w:r>
        <w:rPr>
          <w:rFonts w:hint="eastAsia"/>
        </w:rPr>
        <w:t>D</w:t>
      </w:r>
      <w:r>
        <w:t xml:space="preserve">CR message in integrated discovery </w:t>
      </w:r>
      <w:r w:rsidR="00FC1729">
        <w:t xml:space="preserve">uses </w:t>
      </w:r>
      <w:r>
        <w:t>the same L2 ID configuration and SRB/LCID as the other DCR messages.</w:t>
      </w:r>
      <w:bookmarkEnd w:id="15"/>
    </w:p>
    <w:p w14:paraId="031F8083" w14:textId="6492D30E" w:rsidR="00224EDE" w:rsidRPr="00224EDE" w:rsidRDefault="00224EDE" w:rsidP="00224EDE">
      <w:proofErr w:type="gramStart"/>
      <w:r w:rsidRPr="00224EDE">
        <w:rPr>
          <w:rFonts w:hint="eastAsia"/>
        </w:rPr>
        <w:t>S</w:t>
      </w:r>
      <w:r w:rsidRPr="00224EDE">
        <w:t>o</w:t>
      </w:r>
      <w:proofErr w:type="gramEnd"/>
      <w:r w:rsidRPr="00224EDE">
        <w:t xml:space="preserve"> from </w:t>
      </w:r>
      <w:r w:rsidR="00FC1729">
        <w:t>the AS perspective, the features of “seen a message as discovery” don’t match the DCR message in the</w:t>
      </w:r>
      <w:r>
        <w:t xml:space="preserve"> integrated discovery scenario.</w:t>
      </w:r>
    </w:p>
    <w:p w14:paraId="33B02296" w14:textId="6823CF47" w:rsidR="00151DC1" w:rsidRDefault="005B43FF" w:rsidP="009C3151">
      <w:pPr>
        <w:pStyle w:val="Proposal"/>
      </w:pPr>
      <w:bookmarkStart w:id="16" w:name="_Toc146879336"/>
      <w:r>
        <w:t xml:space="preserve">For </w:t>
      </w:r>
      <w:r w:rsidR="009C3151" w:rsidRPr="009C3151">
        <w:t>DCR message in integrated discovery scenario</w:t>
      </w:r>
      <w:r>
        <w:t xml:space="preserve">, it is handled </w:t>
      </w:r>
      <w:r w:rsidR="00F57A6E">
        <w:t xml:space="preserve">in the </w:t>
      </w:r>
      <w:r>
        <w:t xml:space="preserve">same </w:t>
      </w:r>
      <w:r w:rsidR="00F57A6E">
        <w:t xml:space="preserve">way </w:t>
      </w:r>
      <w:r>
        <w:t>as other DCR messages, i.e., 1) it</w:t>
      </w:r>
      <w:r w:rsidR="009C3151" w:rsidRPr="009C3151">
        <w:t xml:space="preserve"> can</w:t>
      </w:r>
      <w:r w:rsidR="009C3151">
        <w:t>not be transmitted in</w:t>
      </w:r>
      <w:r w:rsidR="009C3151" w:rsidRPr="009C3151">
        <w:t xml:space="preserve"> discovery-dedicated pool and </w:t>
      </w:r>
      <w:r>
        <w:t xml:space="preserve">2) </w:t>
      </w:r>
      <w:r w:rsidR="00CC0098">
        <w:rPr>
          <w:rFonts w:hint="eastAsia"/>
        </w:rPr>
        <w:t>only</w:t>
      </w:r>
      <w:r w:rsidR="00CC0098">
        <w:t xml:space="preserve"> SL-RSRP condition </w:t>
      </w:r>
      <w:r>
        <w:t>is needed.</w:t>
      </w:r>
      <w:bookmarkEnd w:id="16"/>
    </w:p>
    <w:p w14:paraId="3F5127F2" w14:textId="4AB404AE" w:rsidR="005B43FF" w:rsidRDefault="005B43FF" w:rsidP="005B43FF">
      <w:pPr>
        <w:pStyle w:val="30"/>
      </w:pPr>
      <w:r>
        <w:lastRenderedPageBreak/>
        <w:t xml:space="preserve">Issue-4: Measurement results of peer UE not </w:t>
      </w:r>
      <w:r w:rsidR="00FC1729">
        <w:t xml:space="preserve">available </w:t>
      </w:r>
    </w:p>
    <w:p w14:paraId="7AB9B5A7" w14:textId="7816BADA" w:rsidR="00FC12EE" w:rsidRDefault="00FC12EE" w:rsidP="005B43FF">
      <w:r>
        <w:t>For a remote UE</w:t>
      </w:r>
      <w:r w:rsidRPr="00FC12EE">
        <w:t xml:space="preserve"> that is configured by upper layers to search for or (re)select a NR </w:t>
      </w:r>
      <w:proofErr w:type="spellStart"/>
      <w:r w:rsidRPr="00FC12EE">
        <w:t>sidelink</w:t>
      </w:r>
      <w:proofErr w:type="spellEnd"/>
      <w:r w:rsidRPr="00FC12EE">
        <w:t xml:space="preserve"> U2U Relay UE</w:t>
      </w:r>
      <w:r>
        <w:t xml:space="preserve">, </w:t>
      </w:r>
      <w:r w:rsidR="005B43FF">
        <w:t>when both SL-RSRP and SD-RSRP are not available,</w:t>
      </w:r>
      <w:r>
        <w:t xml:space="preserve"> besides trigger relay selection, there is no other option, so it seems straightforward to capture </w:t>
      </w:r>
      <w:proofErr w:type="gramStart"/>
      <w:r>
        <w:t>the  “</w:t>
      </w:r>
      <w:proofErr w:type="gramEnd"/>
      <w:r w:rsidRPr="00FC12EE">
        <w:t xml:space="preserve">if the SL-RSRP/SD-RSRP measurement of the peer NR </w:t>
      </w:r>
      <w:proofErr w:type="spellStart"/>
      <w:r w:rsidRPr="00FC12EE">
        <w:t>sidelink</w:t>
      </w:r>
      <w:proofErr w:type="spellEnd"/>
      <w:r w:rsidRPr="00FC12EE">
        <w:t xml:space="preserve"> U2U Remote UE is not available</w:t>
      </w:r>
      <w:r>
        <w:t xml:space="preserve">” as </w:t>
      </w:r>
      <w:r w:rsidR="00FC1729">
        <w:t xml:space="preserve">a </w:t>
      </w:r>
      <w:r>
        <w:t xml:space="preserve">relay selection trigger condition. Besides, in U2N, there </w:t>
      </w:r>
      <w:r w:rsidR="00A916C1">
        <w:t xml:space="preserve">is </w:t>
      </w:r>
      <w:r>
        <w:t xml:space="preserve">also </w:t>
      </w:r>
      <w:r w:rsidR="00FC1729">
        <w:t xml:space="preserve">an </w:t>
      </w:r>
      <w:r>
        <w:t xml:space="preserve">“if the UE has no serving cell” condition </w:t>
      </w:r>
      <w:r w:rsidR="00684496">
        <w:t xml:space="preserve">defined as a remote UE threshold </w:t>
      </w:r>
      <w:r w:rsidR="00FC1729">
        <w:t>condition</w:t>
      </w:r>
      <w:r w:rsidR="00A916C1">
        <w:t>, so dame principle can be followed here.</w:t>
      </w:r>
    </w:p>
    <w:p w14:paraId="334BA2C1" w14:textId="00486D93" w:rsidR="00A41F35" w:rsidRDefault="00F57A6E" w:rsidP="00FC12EE">
      <w:pPr>
        <w:pStyle w:val="Proposal"/>
      </w:pPr>
      <w:bookmarkStart w:id="17" w:name="_Toc146879337"/>
      <w:r>
        <w:t xml:space="preserve">Allow triggering of U2U Relay selection </w:t>
      </w:r>
      <w:r w:rsidR="00FC12EE" w:rsidRPr="00FC12EE">
        <w:t>if the SL-RSRP</w:t>
      </w:r>
      <w:r w:rsidR="00FC12EE">
        <w:t xml:space="preserve"> and </w:t>
      </w:r>
      <w:r w:rsidR="00FC12EE" w:rsidRPr="00FC12EE">
        <w:t xml:space="preserve">SD-RSRP measurement of the peer NR </w:t>
      </w:r>
      <w:proofErr w:type="spellStart"/>
      <w:r w:rsidR="00FC12EE" w:rsidRPr="00FC12EE">
        <w:t>sidelink</w:t>
      </w:r>
      <w:proofErr w:type="spellEnd"/>
      <w:r w:rsidR="00FC12EE" w:rsidRPr="00FC12EE">
        <w:t xml:space="preserve"> U2U Remote UE </w:t>
      </w:r>
      <w:r w:rsidR="00FC12EE">
        <w:t>are</w:t>
      </w:r>
      <w:r w:rsidR="00FC12EE" w:rsidRPr="00FC12EE">
        <w:t xml:space="preserve"> </w:t>
      </w:r>
      <w:r>
        <w:t>un</w:t>
      </w:r>
      <w:r w:rsidR="00FC12EE" w:rsidRPr="00FC12EE">
        <w:t>available</w:t>
      </w:r>
      <w:r w:rsidR="00A41F35">
        <w:t>”.</w:t>
      </w:r>
      <w:bookmarkEnd w:id="17"/>
    </w:p>
    <w:p w14:paraId="34BD2503" w14:textId="32A446EB" w:rsidR="00FC12EE" w:rsidRDefault="00A41F35" w:rsidP="00FC12EE">
      <w:pPr>
        <w:pStyle w:val="Proposal"/>
      </w:pPr>
      <w:bookmarkStart w:id="18" w:name="_Toc146879338"/>
      <w:r>
        <w:t>Add “</w:t>
      </w:r>
      <w:r w:rsidRPr="00FC12EE">
        <w:t>if the SL-RSRP</w:t>
      </w:r>
      <w:r>
        <w:t xml:space="preserve"> and </w:t>
      </w:r>
      <w:r w:rsidRPr="00FC12EE">
        <w:t xml:space="preserve">SD-RSRP measurement of the peer NR </w:t>
      </w:r>
      <w:proofErr w:type="spellStart"/>
      <w:r w:rsidRPr="00FC12EE">
        <w:t>sidelink</w:t>
      </w:r>
      <w:proofErr w:type="spellEnd"/>
      <w:r w:rsidRPr="00FC12EE">
        <w:t xml:space="preserve"> U2U Remote UE </w:t>
      </w:r>
      <w:r>
        <w:t>are</w:t>
      </w:r>
      <w:r w:rsidRPr="00FC12EE">
        <w:t xml:space="preserve"> </w:t>
      </w:r>
      <w:r>
        <w:t>un</w:t>
      </w:r>
      <w:r w:rsidRPr="00FC12EE">
        <w:t>available</w:t>
      </w:r>
      <w:r>
        <w:t xml:space="preserve"> into</w:t>
      </w:r>
      <w:r w:rsidR="001E069C">
        <w:t xml:space="preserve">” </w:t>
      </w:r>
      <w:r>
        <w:t>AS-layer condition for</w:t>
      </w:r>
      <w:r w:rsidR="00684496">
        <w:t xml:space="preserve"> U2U Remote UE</w:t>
      </w:r>
      <w:r w:rsidR="00FC12EE">
        <w:t>.</w:t>
      </w:r>
      <w:bookmarkEnd w:id="18"/>
    </w:p>
    <w:p w14:paraId="0B9E5000" w14:textId="01DDF678" w:rsidR="00FC12EE" w:rsidRDefault="00FC12EE" w:rsidP="00FC12EE">
      <w:pPr>
        <w:pStyle w:val="30"/>
      </w:pPr>
      <w:r>
        <w:t xml:space="preserve">Issue-5: Threshold condition configurations </w:t>
      </w:r>
    </w:p>
    <w:p w14:paraId="5A0539F0" w14:textId="77777777" w:rsidR="00684496" w:rsidRPr="00684496" w:rsidRDefault="00684496" w:rsidP="00684496">
      <w:r w:rsidRPr="00684496">
        <w:t xml:space="preserve">Currently, different thresholds are defined for relay (re)selection/discovery transmission and further separated regarding different Model-cases (e.g., Model-A/B/Integrated discovery) and for relay/remote UE as follows </w:t>
      </w:r>
    </w:p>
    <w:tbl>
      <w:tblPr>
        <w:tblStyle w:val="aff9"/>
        <w:tblW w:w="0" w:type="auto"/>
        <w:tblLook w:val="04A0" w:firstRow="1" w:lastRow="0" w:firstColumn="1" w:lastColumn="0" w:noHBand="0" w:noVBand="1"/>
      </w:tblPr>
      <w:tblGrid>
        <w:gridCol w:w="9629"/>
      </w:tblGrid>
      <w:tr w:rsidR="00684496" w14:paraId="09557EFC" w14:textId="77777777" w:rsidTr="00684496">
        <w:tc>
          <w:tcPr>
            <w:tcW w:w="9629" w:type="dxa"/>
          </w:tcPr>
          <w:p w14:paraId="38F2FFA2" w14:textId="77777777" w:rsidR="00684496" w:rsidRDefault="00684496" w:rsidP="00684496">
            <w:pPr>
              <w:keepNext/>
              <w:keepLines/>
              <w:spacing w:before="60"/>
              <w:jc w:val="center"/>
              <w:rPr>
                <w:b/>
              </w:rPr>
            </w:pPr>
            <w:r>
              <w:rPr>
                <w:b/>
                <w:bCs/>
                <w:i/>
                <w:iCs/>
              </w:rPr>
              <w:lastRenderedPageBreak/>
              <w:t>SL-RelayUE-ConfigU2U</w:t>
            </w:r>
            <w:r>
              <w:rPr>
                <w:b/>
              </w:rPr>
              <w:t xml:space="preserve"> information element</w:t>
            </w:r>
          </w:p>
          <w:p w14:paraId="5D45B634"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66BC640"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TAG-SL-RELAYUE-CONFIGU2U-START</w:t>
            </w:r>
          </w:p>
          <w:p w14:paraId="7FA16B86"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A6F18F"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SL-RelayUE-ConfigU2U-r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158DDAC9"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sidRPr="00B1558D">
              <w:rPr>
                <w:rFonts w:ascii="Courier New" w:hAnsi="Courier New"/>
                <w:sz w:val="16"/>
                <w:highlight w:val="yellow"/>
                <w:lang w:eastAsia="en-GB"/>
              </w:rPr>
              <w:t>sl-ThreshIntegratedDiscRelay-r18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E0F10C8"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sl-hystMaxRelay-r18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w:t>
            </w:r>
            <w:proofErr w:type="spellStart"/>
            <w:r>
              <w:rPr>
                <w:rFonts w:ascii="Courier New" w:hAnsi="Courier New"/>
                <w:sz w:val="16"/>
                <w:lang w:eastAsia="en-GB"/>
              </w:rPr>
              <w:t>ThreshIntegratedDiscRelay</w:t>
            </w:r>
            <w:proofErr w:type="spellEnd"/>
          </w:p>
          <w:p w14:paraId="2303B89A"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r>
            <w:r w:rsidRPr="00B1558D">
              <w:rPr>
                <w:rFonts w:ascii="Courier New" w:hAnsi="Courier New"/>
                <w:sz w:val="16"/>
                <w:highlight w:val="yellow"/>
                <w:lang w:eastAsia="en-GB"/>
              </w:rPr>
              <w:t>sd-ThreshIntegratedDiscRelay-r18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0CDADCE"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sd-hystMaxRelay-r18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w:t>
            </w:r>
            <w:proofErr w:type="spellStart"/>
            <w:r>
              <w:rPr>
                <w:rFonts w:ascii="Courier New" w:hAnsi="Courier New"/>
                <w:sz w:val="16"/>
                <w:lang w:eastAsia="en-GB"/>
              </w:rPr>
              <w:t>ThreshIntegratedDiscRelay</w:t>
            </w:r>
            <w:proofErr w:type="spellEnd"/>
          </w:p>
          <w:p w14:paraId="4D91AB13" w14:textId="77777777" w:rsidR="00684496" w:rsidRPr="0015568A"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r>
            <w:r w:rsidRPr="00B1558D">
              <w:rPr>
                <w:rFonts w:ascii="Courier New" w:hAnsi="Courier New"/>
                <w:sz w:val="16"/>
                <w:highlight w:val="yellow"/>
                <w:lang w:eastAsia="en-GB"/>
              </w:rPr>
              <w:t>sd-ThreshModelA-DiscRelay-r18</w:t>
            </w:r>
            <w:r>
              <w:rPr>
                <w:rFonts w:ascii="Courier New" w:hAnsi="Courier New"/>
                <w:sz w:val="16"/>
                <w:lang w:eastAsia="en-GB"/>
              </w:rPr>
              <w:t xml:space="preserve">           SL-RSRP-Range-r16                                     </w:t>
            </w:r>
            <w:proofErr w:type="gramStart"/>
            <w:r>
              <w:rPr>
                <w:rFonts w:ascii="Courier New" w:hAnsi="Courier New"/>
                <w:color w:val="993366"/>
                <w:sz w:val="16"/>
                <w:lang w:eastAsia="en-GB"/>
              </w:rPr>
              <w:t xml:space="preserve">OPTIONAL,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85CDFAD"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r>
            <w:r w:rsidRPr="00B1558D">
              <w:rPr>
                <w:rFonts w:ascii="Courier New" w:hAnsi="Courier New"/>
                <w:sz w:val="16"/>
                <w:highlight w:val="yellow"/>
                <w:lang w:eastAsia="en-GB"/>
              </w:rPr>
              <w:t>sl-ThreshModelA-DiscRelay-r18</w:t>
            </w:r>
            <w:r>
              <w:rPr>
                <w:rFonts w:ascii="Courier New" w:hAnsi="Courier New"/>
                <w:sz w:val="16"/>
                <w:lang w:eastAsia="en-GB"/>
              </w:rPr>
              <w:t xml:space="preserve">           SL-RSRP-Range-r16                                     </w:t>
            </w:r>
            <w:proofErr w:type="gramStart"/>
            <w:r>
              <w:rPr>
                <w:rFonts w:ascii="Courier New" w:hAnsi="Courier New"/>
                <w:color w:val="993366"/>
                <w:sz w:val="16"/>
                <w:lang w:eastAsia="en-GB"/>
              </w:rPr>
              <w:t xml:space="preserve">OPTIONAL, </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4DFDDFA4" w14:textId="77777777" w:rsidR="00684496" w:rsidRPr="00220AF5"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r>
            <w:r w:rsidRPr="00B1558D">
              <w:rPr>
                <w:rFonts w:ascii="Courier New" w:hAnsi="Courier New"/>
                <w:sz w:val="16"/>
                <w:highlight w:val="yellow"/>
                <w:lang w:eastAsia="en-GB"/>
              </w:rPr>
              <w:t>sd-ThreshModelB-DiscRelay-r18</w:t>
            </w:r>
            <w:r>
              <w:rPr>
                <w:rFonts w:ascii="Courier New" w:hAnsi="Courier New"/>
                <w:sz w:val="16"/>
                <w:lang w:eastAsia="en-GB"/>
              </w:rPr>
              <w:t xml:space="preserve">           SL-RSRP-Range-r16                                     </w:t>
            </w:r>
            <w:r>
              <w:rPr>
                <w:rFonts w:ascii="Courier New" w:hAnsi="Courier New"/>
                <w:color w:val="993366"/>
                <w:sz w:val="16"/>
                <w:lang w:eastAsia="en-GB"/>
              </w:rPr>
              <w:t xml:space="preserve">OPTIONAL </w:t>
            </w:r>
            <w:r>
              <w:rPr>
                <w:rFonts w:ascii="Courier New" w:hAnsi="Courier New"/>
                <w:sz w:val="16"/>
                <w:lang w:eastAsia="en-GB"/>
              </w:rPr>
              <w:t xml:space="preserve">    </w:t>
            </w:r>
            <w:r>
              <w:rPr>
                <w:rFonts w:ascii="Courier New" w:hAnsi="Courier New"/>
                <w:color w:val="808080"/>
                <w:sz w:val="16"/>
                <w:lang w:eastAsia="en-GB"/>
              </w:rPr>
              <w:t>-- Need R</w:t>
            </w:r>
          </w:p>
          <w:p w14:paraId="1F7970B8"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E60A07"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41B7772"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CC24681"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Editor Note: FFS whether </w:t>
            </w:r>
            <w:proofErr w:type="spellStart"/>
            <w:r>
              <w:rPr>
                <w:rFonts w:ascii="Courier New" w:hAnsi="Courier New"/>
                <w:sz w:val="16"/>
                <w:lang w:eastAsia="en-GB"/>
              </w:rPr>
              <w:t>speperate</w:t>
            </w:r>
            <w:proofErr w:type="spellEnd"/>
            <w:r>
              <w:rPr>
                <w:rFonts w:ascii="Courier New" w:hAnsi="Courier New"/>
                <w:sz w:val="16"/>
                <w:lang w:eastAsia="en-GB"/>
              </w:rPr>
              <w:t xml:space="preserve"> thresholds are configured </w:t>
            </w:r>
            <w:r w:rsidRPr="00A820FA">
              <w:rPr>
                <w:rFonts w:ascii="Courier New" w:hAnsi="Courier New"/>
                <w:sz w:val="16"/>
                <w:lang w:eastAsia="en-GB"/>
              </w:rPr>
              <w:t xml:space="preserve">for NR </w:t>
            </w:r>
            <w:proofErr w:type="spellStart"/>
            <w:r w:rsidRPr="00A820FA">
              <w:rPr>
                <w:rFonts w:ascii="Courier New" w:hAnsi="Courier New"/>
                <w:sz w:val="16"/>
                <w:lang w:eastAsia="en-GB"/>
              </w:rPr>
              <w:t>sidelink</w:t>
            </w:r>
            <w:proofErr w:type="spellEnd"/>
            <w:r w:rsidRPr="00A820FA">
              <w:rPr>
                <w:rFonts w:ascii="Courier New" w:hAnsi="Courier New"/>
                <w:sz w:val="16"/>
                <w:lang w:eastAsia="en-GB"/>
              </w:rPr>
              <w:t xml:space="preserve"> U2U Relay UE.</w:t>
            </w:r>
          </w:p>
          <w:p w14:paraId="14178088"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4AAA7B0"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TAG-SL-RELAYUE-CONFIGU2U-STOP</w:t>
            </w:r>
          </w:p>
          <w:p w14:paraId="01EFF351"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14:paraId="19FF0099" w14:textId="77777777" w:rsidR="00684496" w:rsidRDefault="00684496" w:rsidP="00684496">
            <w:pPr>
              <w:keepNext/>
              <w:keepLines/>
              <w:tabs>
                <w:tab w:val="left" w:pos="2224"/>
                <w:tab w:val="center" w:pos="4706"/>
              </w:tabs>
              <w:overflowPunct w:val="0"/>
              <w:autoSpaceDE w:val="0"/>
              <w:autoSpaceDN w:val="0"/>
              <w:adjustRightInd w:val="0"/>
              <w:spacing w:before="60"/>
              <w:jc w:val="left"/>
              <w:textAlignment w:val="baseline"/>
              <w:rPr>
                <w:b/>
                <w:bCs/>
                <w:i/>
                <w:iCs/>
                <w:lang w:eastAsia="ja-JP"/>
              </w:rPr>
            </w:pPr>
            <w:r>
              <w:rPr>
                <w:b/>
                <w:bCs/>
                <w:i/>
                <w:iCs/>
                <w:lang w:eastAsia="ja-JP"/>
              </w:rPr>
              <w:tab/>
            </w:r>
          </w:p>
          <w:p w14:paraId="0F55ADB9" w14:textId="7D009271" w:rsidR="00684496" w:rsidRDefault="00684496" w:rsidP="00684496">
            <w:pPr>
              <w:keepNext/>
              <w:keepLines/>
              <w:tabs>
                <w:tab w:val="left" w:pos="2224"/>
                <w:tab w:val="center" w:pos="4706"/>
              </w:tabs>
              <w:overflowPunct w:val="0"/>
              <w:autoSpaceDE w:val="0"/>
              <w:autoSpaceDN w:val="0"/>
              <w:adjustRightInd w:val="0"/>
              <w:spacing w:before="60"/>
              <w:jc w:val="left"/>
              <w:textAlignment w:val="baseline"/>
              <w:rPr>
                <w:b/>
                <w:lang w:eastAsia="ja-JP"/>
              </w:rPr>
            </w:pPr>
            <w:r>
              <w:rPr>
                <w:b/>
                <w:bCs/>
                <w:i/>
                <w:iCs/>
                <w:lang w:eastAsia="ja-JP"/>
              </w:rPr>
              <w:tab/>
              <w:t>SL-RemoteUE-ConfigU2U</w:t>
            </w:r>
            <w:r>
              <w:rPr>
                <w:b/>
                <w:lang w:eastAsia="ja-JP"/>
              </w:rPr>
              <w:t xml:space="preserve"> information element</w:t>
            </w:r>
          </w:p>
          <w:p w14:paraId="64F64694"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14:paraId="56FE9AB1"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TAG-SL-REMOTEUE-CONFIGU2U-START</w:t>
            </w:r>
          </w:p>
          <w:p w14:paraId="00816CF8"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03E1275"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SL-RemoteUE-ConfigU2U-r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6856B3FF"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r w:rsidRPr="00B1558D">
              <w:rPr>
                <w:rFonts w:ascii="Courier New" w:hAnsi="Courier New"/>
                <w:sz w:val="16"/>
                <w:highlight w:val="green"/>
                <w:lang w:eastAsia="en-GB"/>
              </w:rPr>
              <w:t>sl-ThreshHighRemote-r18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1442A64"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en-GB"/>
              </w:rPr>
            </w:pPr>
            <w:r>
              <w:rPr>
                <w:rFonts w:ascii="Courier New" w:hAnsi="Courier New"/>
                <w:sz w:val="16"/>
                <w:lang w:eastAsia="en-GB"/>
              </w:rPr>
              <w:t xml:space="preserve">sl-HystMaxRemote-r18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SL-RSRP-</w:t>
            </w:r>
            <w:proofErr w:type="spellStart"/>
            <w:r>
              <w:rPr>
                <w:rFonts w:ascii="Courier New" w:hAnsi="Courier New"/>
                <w:sz w:val="16"/>
                <w:lang w:eastAsia="en-GB"/>
              </w:rPr>
              <w:t>ThreshRemote</w:t>
            </w:r>
            <w:proofErr w:type="spellEnd"/>
          </w:p>
          <w:p w14:paraId="0F1B3039"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r w:rsidRPr="00B1558D">
              <w:rPr>
                <w:rFonts w:ascii="Courier New" w:hAnsi="Courier New"/>
                <w:sz w:val="16"/>
                <w:highlight w:val="green"/>
                <w:lang w:eastAsia="en-GB"/>
              </w:rPr>
              <w:t>sd-ThreshHighRemote-r18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2115B1C8"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r>
              <w:rPr>
                <w:rFonts w:ascii="Courier New" w:hAnsi="Courier New"/>
                <w:sz w:val="16"/>
                <w:lang w:eastAsia="en-GB"/>
              </w:rPr>
              <w:t xml:space="preserve">sd-HystMaxRemote-r18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xml:space="preserve">-- Cond </w:t>
            </w:r>
            <w:r>
              <w:rPr>
                <w:rFonts w:ascii="Courier New" w:hAnsi="Courier New"/>
                <w:sz w:val="16"/>
                <w:lang w:eastAsia="en-GB"/>
              </w:rPr>
              <w:t>SD-RSRP-</w:t>
            </w:r>
            <w:proofErr w:type="spellStart"/>
            <w:r>
              <w:rPr>
                <w:rFonts w:ascii="Courier New" w:hAnsi="Courier New"/>
                <w:sz w:val="16"/>
                <w:lang w:eastAsia="en-GB"/>
              </w:rPr>
              <w:t>ThreshRemote</w:t>
            </w:r>
            <w:proofErr w:type="spellEnd"/>
          </w:p>
          <w:p w14:paraId="58520C8A"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color w:val="808080"/>
                <w:sz w:val="16"/>
                <w:lang w:eastAsia="en-GB"/>
              </w:rPr>
            </w:pPr>
            <w:r>
              <w:rPr>
                <w:rFonts w:ascii="Courier New" w:hAnsi="Courier New"/>
                <w:color w:val="808080"/>
                <w:sz w:val="16"/>
                <w:lang w:eastAsia="en-GB"/>
              </w:rPr>
              <w:t>sd-ThreshModelB-DiscRemote-r18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EB7DD87"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color w:val="808080"/>
                <w:sz w:val="16"/>
                <w:lang w:eastAsia="en-GB"/>
              </w:rPr>
            </w:pPr>
            <w:r>
              <w:rPr>
                <w:rFonts w:ascii="Courier New" w:hAnsi="Courier New"/>
                <w:sz w:val="16"/>
                <w:lang w:eastAsia="en-GB"/>
              </w:rPr>
              <w:t xml:space="preserve">sl-ReselectionConfigU2U-r18            </w:t>
            </w:r>
            <w:proofErr w:type="spellStart"/>
            <w:r>
              <w:rPr>
                <w:rFonts w:ascii="Courier New" w:hAnsi="Courier New"/>
                <w:sz w:val="16"/>
                <w:lang w:eastAsia="en-GB"/>
              </w:rPr>
              <w:t>SL-ReselectionConfigU2U-r18</w:t>
            </w:r>
            <w:proofErr w:type="spellEnd"/>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14:paraId="4EBA6440"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5FA4CDC7"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774606"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SL-ReselectionConfigU2U-r</w:t>
            </w:r>
            <w:proofErr w:type="gramStart"/>
            <w:r>
              <w:rPr>
                <w:rFonts w:ascii="Courier New" w:hAnsi="Courier New"/>
                <w:sz w:val="16"/>
                <w:lang w:eastAsia="en-GB"/>
              </w:rPr>
              <w:t>18::</w:t>
            </w:r>
            <w:proofErr w:type="gramEnd"/>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p>
          <w:p w14:paraId="0AC64241"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w:t>
            </w:r>
            <w:r w:rsidRPr="0079342B">
              <w:rPr>
                <w:rFonts w:ascii="Courier New" w:hAnsi="Courier New"/>
                <w:sz w:val="16"/>
                <w:highlight w:val="yellow"/>
                <w:lang w:eastAsia="en-GB"/>
              </w:rPr>
              <w:t>sl-RSRP-ThreshU2U-r18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72E86491"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sl-FilterCoefficientU2U-r18        </w:t>
            </w:r>
            <w:proofErr w:type="spellStart"/>
            <w:r>
              <w:rPr>
                <w:rFonts w:ascii="Courier New" w:hAnsi="Courier New"/>
                <w:sz w:val="16"/>
                <w:lang w:eastAsia="en-GB"/>
              </w:rPr>
              <w:t>FilterCoefficient</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58670E47"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color w:val="808080"/>
                <w:sz w:val="16"/>
                <w:lang w:eastAsia="en-GB"/>
              </w:rPr>
            </w:pPr>
            <w:r>
              <w:rPr>
                <w:rFonts w:ascii="Courier New" w:hAnsi="Courier New"/>
                <w:sz w:val="16"/>
                <w:lang w:eastAsia="en-GB"/>
              </w:rPr>
              <w:t xml:space="preserve">sl-HystMinU2U-r18                      Hysteresis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Cond SL-RSRP-ThreshU2U</w:t>
            </w:r>
          </w:p>
          <w:p w14:paraId="049BA086"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r>
            <w:r w:rsidRPr="0079342B">
              <w:rPr>
                <w:rFonts w:ascii="Courier New" w:hAnsi="Courier New"/>
                <w:sz w:val="16"/>
                <w:highlight w:val="yellow"/>
                <w:lang w:eastAsia="en-GB"/>
              </w:rPr>
              <w:t>sd-RSRP-ThreshU2U-r18</w:t>
            </w:r>
            <w:r>
              <w:rPr>
                <w:rFonts w:ascii="Courier New" w:hAnsi="Courier New"/>
                <w:sz w:val="16"/>
                <w:lang w:eastAsia="en-GB"/>
              </w:rPr>
              <w:t xml:space="preserve">                  SL-RSRP-Range-r16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6169E947"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ab/>
              <w:t xml:space="preserve">sd-FilterCoefficientU2U-r18        </w:t>
            </w:r>
            <w:proofErr w:type="spellStart"/>
            <w:r>
              <w:rPr>
                <w:rFonts w:ascii="Courier New" w:hAnsi="Courier New"/>
                <w:sz w:val="16"/>
                <w:lang w:eastAsia="en-GB"/>
              </w:rPr>
              <w:t>FilterCoefficient</w:t>
            </w:r>
            <w:proofErr w:type="spellEnd"/>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proofErr w:type="gramEnd"/>
            <w:r>
              <w:rPr>
                <w:rFonts w:ascii="Courier New" w:hAnsi="Courier New"/>
                <w:sz w:val="16"/>
                <w:lang w:eastAsia="en-GB"/>
              </w:rPr>
              <w:t xml:space="preserve">  </w:t>
            </w:r>
            <w:r>
              <w:rPr>
                <w:rFonts w:ascii="Courier New" w:hAnsi="Courier New"/>
                <w:color w:val="808080"/>
                <w:sz w:val="16"/>
                <w:lang w:eastAsia="en-GB"/>
              </w:rPr>
              <w:t>-- Need R</w:t>
            </w:r>
          </w:p>
          <w:p w14:paraId="37273644"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sd-HystMinU2U-r18                      Hysteresis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Cond SD-RSRP-ThreshU2U</w:t>
            </w:r>
          </w:p>
          <w:p w14:paraId="765990A3"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650EB76C" w14:textId="77777777" w:rsidR="00684496" w:rsidRDefault="00684496" w:rsidP="006844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915ACE" w14:textId="01657561" w:rsidR="00684496" w:rsidRPr="0079342B" w:rsidRDefault="00684496" w:rsidP="00793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Editor Note: FFS whether </w:t>
            </w:r>
            <w:proofErr w:type="spellStart"/>
            <w:r>
              <w:rPr>
                <w:rFonts w:ascii="Courier New" w:hAnsi="Courier New"/>
                <w:sz w:val="16"/>
                <w:lang w:eastAsia="en-GB"/>
              </w:rPr>
              <w:t>speperate</w:t>
            </w:r>
            <w:proofErr w:type="spellEnd"/>
            <w:r>
              <w:rPr>
                <w:rFonts w:ascii="Courier New" w:hAnsi="Courier New"/>
                <w:sz w:val="16"/>
                <w:lang w:eastAsia="en-GB"/>
              </w:rPr>
              <w:t xml:space="preserve"> thresholds are configured for </w:t>
            </w:r>
            <w:r w:rsidRPr="00A820FA">
              <w:rPr>
                <w:rFonts w:ascii="Courier New" w:hAnsi="Courier New"/>
                <w:sz w:val="16"/>
                <w:lang w:eastAsia="en-GB"/>
              </w:rPr>
              <w:t xml:space="preserve">NR </w:t>
            </w:r>
            <w:proofErr w:type="spellStart"/>
            <w:r w:rsidRPr="00A820FA">
              <w:rPr>
                <w:rFonts w:ascii="Courier New" w:hAnsi="Courier New"/>
                <w:sz w:val="16"/>
                <w:lang w:eastAsia="en-GB"/>
              </w:rPr>
              <w:t>sidelink</w:t>
            </w:r>
            <w:proofErr w:type="spellEnd"/>
            <w:r w:rsidRPr="00A820FA">
              <w:rPr>
                <w:rFonts w:ascii="Courier New" w:hAnsi="Courier New"/>
                <w:sz w:val="16"/>
                <w:lang w:eastAsia="en-GB"/>
              </w:rPr>
              <w:t xml:space="preserve"> U2U Remote UE</w:t>
            </w:r>
            <w:r>
              <w:rPr>
                <w:rFonts w:ascii="Courier New" w:hAnsi="Courier New"/>
                <w:sz w:val="16"/>
                <w:lang w:eastAsia="en-GB"/>
              </w:rPr>
              <w:t>.</w:t>
            </w:r>
          </w:p>
        </w:tc>
      </w:tr>
    </w:tbl>
    <w:p w14:paraId="4ED7579A" w14:textId="1E741CEB" w:rsidR="00B1558D" w:rsidRDefault="00B1558D" w:rsidP="00B1558D">
      <w:pPr>
        <w:spacing w:before="120"/>
      </w:pPr>
      <w:r>
        <w:t xml:space="preserve">Actually, the </w:t>
      </w:r>
      <w:r>
        <w:rPr>
          <w:rFonts w:hint="eastAsia"/>
        </w:rPr>
        <w:t>defined</w:t>
      </w:r>
      <w:r>
        <w:t xml:space="preserve"> parameters are all for PC5 RSRP measurement evalu</w:t>
      </w:r>
      <w:r w:rsidR="00FC1729">
        <w:t>a</w:t>
      </w:r>
      <w:r>
        <w:t xml:space="preserve">tion and can be divided into 2 types, </w:t>
      </w:r>
      <w:r>
        <w:rPr>
          <w:rFonts w:hint="eastAsia"/>
        </w:rPr>
        <w:t>e</w:t>
      </w:r>
      <w:r>
        <w:t xml:space="preserve">ither </w:t>
      </w:r>
      <w:r w:rsidRPr="00B1558D">
        <w:rPr>
          <w:highlight w:val="yellow"/>
        </w:rPr>
        <w:t xml:space="preserve">per-hop RSRP measurement </w:t>
      </w:r>
      <w:r w:rsidR="00FC1729">
        <w:rPr>
          <w:highlight w:val="yellow"/>
        </w:rPr>
        <w:t>evaluation</w:t>
      </w:r>
      <w:r w:rsidR="00FC1729">
        <w:t xml:space="preserve"> </w:t>
      </w:r>
      <w:r>
        <w:t xml:space="preserve">or </w:t>
      </w:r>
      <w:r w:rsidRPr="00B1558D">
        <w:rPr>
          <w:highlight w:val="green"/>
        </w:rPr>
        <w:t>E2E RSRP measurement evalu</w:t>
      </w:r>
      <w:r w:rsidR="00FC1729">
        <w:rPr>
          <w:highlight w:val="green"/>
        </w:rPr>
        <w:t>a</w:t>
      </w:r>
      <w:r w:rsidRPr="00B1558D">
        <w:rPr>
          <w:highlight w:val="green"/>
        </w:rPr>
        <w:t>tion</w:t>
      </w:r>
      <w:r>
        <w:t>.</w:t>
      </w:r>
    </w:p>
    <w:p w14:paraId="067E5769" w14:textId="67861A84" w:rsidR="00684496" w:rsidRPr="0079342B" w:rsidRDefault="0079342B" w:rsidP="00684496">
      <w:r w:rsidRPr="0079342B">
        <w:t xml:space="preserve">Similar </w:t>
      </w:r>
      <w:r w:rsidR="00FC1729">
        <w:t>to</w:t>
      </w:r>
      <w:r w:rsidR="00FC1729" w:rsidRPr="0079342B">
        <w:t xml:space="preserve"> </w:t>
      </w:r>
      <w:r w:rsidRPr="0079342B">
        <w:t xml:space="preserve">R17 U2N case there are also some threshold conditions defined, the remote UE and Relay UE need to evaluate </w:t>
      </w:r>
      <w:proofErr w:type="spellStart"/>
      <w:r w:rsidRPr="0079342B">
        <w:t>Uu</w:t>
      </w:r>
      <w:proofErr w:type="spellEnd"/>
      <w:r w:rsidRPr="0079342B">
        <w:t xml:space="preserve"> and PC5 signal strength </w:t>
      </w:r>
    </w:p>
    <w:tbl>
      <w:tblPr>
        <w:tblStyle w:val="aff9"/>
        <w:tblW w:w="0" w:type="auto"/>
        <w:tblLook w:val="04A0" w:firstRow="1" w:lastRow="0" w:firstColumn="1" w:lastColumn="0" w:noHBand="0" w:noVBand="1"/>
      </w:tblPr>
      <w:tblGrid>
        <w:gridCol w:w="9629"/>
      </w:tblGrid>
      <w:tr w:rsidR="0079342B" w14:paraId="63599C1C" w14:textId="77777777" w:rsidTr="0079342B">
        <w:tc>
          <w:tcPr>
            <w:tcW w:w="9629" w:type="dxa"/>
          </w:tcPr>
          <w:p w14:paraId="1EF7D653" w14:textId="77777777" w:rsidR="0079342B" w:rsidRPr="0079342B" w:rsidRDefault="0079342B" w:rsidP="0079342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r w:rsidRPr="0079342B">
              <w:rPr>
                <w:rFonts w:eastAsia="Times New Roman"/>
                <w:b/>
                <w:bCs/>
                <w:i/>
                <w:iCs/>
                <w:szCs w:val="20"/>
                <w:lang w:eastAsia="ja-JP"/>
              </w:rPr>
              <w:lastRenderedPageBreak/>
              <w:t>SL-</w:t>
            </w:r>
            <w:proofErr w:type="spellStart"/>
            <w:r w:rsidRPr="0079342B">
              <w:rPr>
                <w:rFonts w:eastAsia="Times New Roman"/>
                <w:b/>
                <w:bCs/>
                <w:i/>
                <w:iCs/>
                <w:szCs w:val="20"/>
                <w:lang w:eastAsia="ja-JP"/>
              </w:rPr>
              <w:t>RelayUE</w:t>
            </w:r>
            <w:proofErr w:type="spellEnd"/>
            <w:r w:rsidRPr="0079342B">
              <w:rPr>
                <w:rFonts w:eastAsia="Times New Roman"/>
                <w:b/>
                <w:bCs/>
                <w:i/>
                <w:iCs/>
                <w:szCs w:val="20"/>
                <w:lang w:eastAsia="ja-JP"/>
              </w:rPr>
              <w:t>-Config</w:t>
            </w:r>
            <w:r w:rsidRPr="0079342B">
              <w:rPr>
                <w:rFonts w:eastAsia="Times New Roman"/>
                <w:b/>
                <w:szCs w:val="20"/>
                <w:lang w:eastAsia="ja-JP"/>
              </w:rPr>
              <w:t xml:space="preserve"> information element</w:t>
            </w:r>
          </w:p>
          <w:p w14:paraId="24E5DDCF"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ASN1START</w:t>
            </w:r>
          </w:p>
          <w:p w14:paraId="217B15C2"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TAG-SL-RELAYUE-CONFIG-START</w:t>
            </w:r>
          </w:p>
          <w:p w14:paraId="09FE78DD"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026F7168"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 xml:space="preserve">SL-RelayUE-Config-r17::=           </w:t>
            </w:r>
            <w:r w:rsidRPr="0079342B">
              <w:rPr>
                <w:rFonts w:ascii="Courier New" w:eastAsia="Times New Roman" w:hAnsi="Courier New"/>
                <w:noProof/>
                <w:color w:val="993366"/>
                <w:sz w:val="16"/>
                <w:szCs w:val="20"/>
                <w:lang w:eastAsia="en-GB"/>
              </w:rPr>
              <w:t>SEQUENCE</w:t>
            </w:r>
            <w:r w:rsidRPr="0079342B">
              <w:rPr>
                <w:rFonts w:ascii="Courier New" w:eastAsia="Times New Roman" w:hAnsi="Courier New"/>
                <w:noProof/>
                <w:sz w:val="16"/>
                <w:szCs w:val="20"/>
                <w:lang w:eastAsia="en-GB"/>
              </w:rPr>
              <w:t xml:space="preserve"> {</w:t>
            </w:r>
          </w:p>
          <w:p w14:paraId="085E6253"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threshHighRelay-r17                RSRP-Range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27EEBED5"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threshLowRelay-r17                 RSRP-Range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0D1BB017"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hystMaxRelay-r17                   Hysteresis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Cond ThreshHighRelay</w:t>
            </w:r>
          </w:p>
          <w:p w14:paraId="7A3F07DB"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hystMinRelay-r17                   Hysteresis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Cond ThreshLowRelay</w:t>
            </w:r>
          </w:p>
          <w:p w14:paraId="5F1D462B"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w:t>
            </w:r>
          </w:p>
          <w:p w14:paraId="0119CD8C"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5EF12E1"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TAG-SL-RELAYUE-CONFIG-STOP</w:t>
            </w:r>
          </w:p>
          <w:p w14:paraId="4FB42338"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ASN1STOP</w:t>
            </w:r>
          </w:p>
          <w:p w14:paraId="4B8AA1D8" w14:textId="77777777" w:rsidR="0079342B" w:rsidRPr="0079342B" w:rsidRDefault="0079342B" w:rsidP="0079342B">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lang w:eastAsia="ja-JP"/>
              </w:rPr>
            </w:pPr>
            <w:r w:rsidRPr="0079342B">
              <w:rPr>
                <w:rFonts w:eastAsia="Times New Roman"/>
                <w:b/>
                <w:bCs/>
                <w:i/>
                <w:iCs/>
                <w:szCs w:val="20"/>
                <w:lang w:eastAsia="ja-JP"/>
              </w:rPr>
              <w:t>SL-</w:t>
            </w:r>
            <w:proofErr w:type="spellStart"/>
            <w:r w:rsidRPr="0079342B">
              <w:rPr>
                <w:rFonts w:eastAsia="Times New Roman"/>
                <w:b/>
                <w:bCs/>
                <w:i/>
                <w:iCs/>
                <w:szCs w:val="20"/>
                <w:lang w:eastAsia="ja-JP"/>
              </w:rPr>
              <w:t>RemoteUE</w:t>
            </w:r>
            <w:proofErr w:type="spellEnd"/>
            <w:r w:rsidRPr="0079342B">
              <w:rPr>
                <w:rFonts w:eastAsia="Times New Roman"/>
                <w:b/>
                <w:bCs/>
                <w:i/>
                <w:iCs/>
                <w:szCs w:val="20"/>
                <w:lang w:eastAsia="ja-JP"/>
              </w:rPr>
              <w:t>-Config</w:t>
            </w:r>
            <w:r w:rsidRPr="0079342B">
              <w:rPr>
                <w:rFonts w:eastAsia="Times New Roman"/>
                <w:b/>
                <w:szCs w:val="20"/>
                <w:lang w:eastAsia="ja-JP"/>
              </w:rPr>
              <w:t xml:space="preserve"> information element</w:t>
            </w:r>
          </w:p>
          <w:p w14:paraId="206FAECB"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ASN1START</w:t>
            </w:r>
          </w:p>
          <w:p w14:paraId="7791549F"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TAG-SL-REMOTEUE-CONFIG-START</w:t>
            </w:r>
          </w:p>
          <w:p w14:paraId="1D683E6A"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432F3CA7"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 xml:space="preserve">SL-RemoteUE-Config-r17::=           </w:t>
            </w:r>
            <w:r w:rsidRPr="0079342B">
              <w:rPr>
                <w:rFonts w:ascii="Courier New" w:eastAsia="Times New Roman" w:hAnsi="Courier New"/>
                <w:noProof/>
                <w:color w:val="993366"/>
                <w:sz w:val="16"/>
                <w:szCs w:val="20"/>
                <w:lang w:eastAsia="en-GB"/>
              </w:rPr>
              <w:t>SEQUENCE</w:t>
            </w:r>
            <w:r w:rsidRPr="0079342B">
              <w:rPr>
                <w:rFonts w:ascii="Courier New" w:eastAsia="Times New Roman" w:hAnsi="Courier New"/>
                <w:noProof/>
                <w:sz w:val="16"/>
                <w:szCs w:val="20"/>
                <w:lang w:eastAsia="en-GB"/>
              </w:rPr>
              <w:t xml:space="preserve"> {</w:t>
            </w:r>
          </w:p>
          <w:p w14:paraId="0636ABD6"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threshHighRemote-r17                RSRP-Range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7A6AEA0F"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hystMaxRemote-r17                   Hysteresis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Cond ThreshHighRemote</w:t>
            </w:r>
          </w:p>
          <w:p w14:paraId="72A23FED"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sl-ReselectionConfig-r17            SL-ReselectionConfig-r17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557B5850"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w:t>
            </w:r>
          </w:p>
          <w:p w14:paraId="77F7E095"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7B6FA711"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 xml:space="preserve">SL-ReselectionConfig-r17::=         </w:t>
            </w:r>
            <w:r w:rsidRPr="0079342B">
              <w:rPr>
                <w:rFonts w:ascii="Courier New" w:eastAsia="Times New Roman" w:hAnsi="Courier New"/>
                <w:noProof/>
                <w:color w:val="993366"/>
                <w:sz w:val="16"/>
                <w:szCs w:val="20"/>
                <w:lang w:eastAsia="en-GB"/>
              </w:rPr>
              <w:t>SEQUENCE</w:t>
            </w:r>
            <w:r w:rsidRPr="0079342B">
              <w:rPr>
                <w:rFonts w:ascii="Courier New" w:eastAsia="Times New Roman" w:hAnsi="Courier New"/>
                <w:noProof/>
                <w:sz w:val="16"/>
                <w:szCs w:val="20"/>
                <w:lang w:eastAsia="en-GB"/>
              </w:rPr>
              <w:t xml:space="preserve"> {</w:t>
            </w:r>
          </w:p>
          <w:p w14:paraId="05692998"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sl-RSRP-Thresh-r17                  SL-RSRP-Range-r16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2E6D6DC8"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sl-FilterCoefficientRSRP-r17        FilterCoefficient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Need R</w:t>
            </w:r>
          </w:p>
          <w:p w14:paraId="37196906"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sz w:val="16"/>
                <w:szCs w:val="20"/>
                <w:lang w:eastAsia="en-GB"/>
              </w:rPr>
              <w:t xml:space="preserve">    sl-HystMin-r17                      Hysteresis                                       </w:t>
            </w:r>
            <w:r w:rsidRPr="0079342B">
              <w:rPr>
                <w:rFonts w:ascii="Courier New" w:eastAsia="Times New Roman" w:hAnsi="Courier New"/>
                <w:noProof/>
                <w:color w:val="993366"/>
                <w:sz w:val="16"/>
                <w:szCs w:val="20"/>
                <w:lang w:eastAsia="en-GB"/>
              </w:rPr>
              <w:t>OPTIONAL</w:t>
            </w:r>
            <w:r w:rsidRPr="0079342B">
              <w:rPr>
                <w:rFonts w:ascii="Courier New" w:eastAsia="Times New Roman" w:hAnsi="Courier New"/>
                <w:noProof/>
                <w:sz w:val="16"/>
                <w:szCs w:val="20"/>
                <w:lang w:eastAsia="en-GB"/>
              </w:rPr>
              <w:t xml:space="preserve">      </w:t>
            </w:r>
            <w:r w:rsidRPr="0079342B">
              <w:rPr>
                <w:rFonts w:ascii="Courier New" w:eastAsia="Times New Roman" w:hAnsi="Courier New"/>
                <w:noProof/>
                <w:color w:val="808080"/>
                <w:sz w:val="16"/>
                <w:szCs w:val="20"/>
                <w:lang w:eastAsia="en-GB"/>
              </w:rPr>
              <w:t>-- Cond SL-RSRP-Thresh</w:t>
            </w:r>
          </w:p>
          <w:p w14:paraId="64DEDD13"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79342B">
              <w:rPr>
                <w:rFonts w:ascii="Courier New" w:eastAsia="Times New Roman" w:hAnsi="Courier New"/>
                <w:noProof/>
                <w:sz w:val="16"/>
                <w:szCs w:val="20"/>
                <w:lang w:eastAsia="en-GB"/>
              </w:rPr>
              <w:t>}</w:t>
            </w:r>
          </w:p>
          <w:p w14:paraId="54D41032"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667E3663" w14:textId="77777777"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TAG-SL-REMOTEUE-CONFIG-STOP</w:t>
            </w:r>
          </w:p>
          <w:p w14:paraId="34420229" w14:textId="5AA07C8B" w:rsidR="0079342B" w:rsidRPr="0079342B" w:rsidRDefault="0079342B" w:rsidP="0079342B">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79342B">
              <w:rPr>
                <w:rFonts w:ascii="Courier New" w:eastAsia="Times New Roman" w:hAnsi="Courier New"/>
                <w:noProof/>
                <w:color w:val="808080"/>
                <w:sz w:val="16"/>
                <w:szCs w:val="20"/>
                <w:lang w:eastAsia="en-GB"/>
              </w:rPr>
              <w:t>-- ASN1STOP</w:t>
            </w:r>
          </w:p>
        </w:tc>
      </w:tr>
    </w:tbl>
    <w:p w14:paraId="5AEA657B" w14:textId="51DA70DC" w:rsidR="00684496" w:rsidRDefault="0079342B" w:rsidP="0079342B">
      <w:pPr>
        <w:spacing w:before="120"/>
        <w:rPr>
          <w:lang w:eastAsia="en-US"/>
        </w:rPr>
      </w:pPr>
      <w:r>
        <w:rPr>
          <w:lang w:eastAsia="en-US"/>
        </w:rPr>
        <w:t>A</w:t>
      </w:r>
      <w:r>
        <w:t xml:space="preserve">s shown in </w:t>
      </w:r>
      <w:r w:rsidR="00FC1729">
        <w:t xml:space="preserve">the </w:t>
      </w:r>
      <w:r>
        <w:t xml:space="preserve">above </w:t>
      </w:r>
      <w:r w:rsidR="00C839D2">
        <w:t>referred specification</w:t>
      </w:r>
      <w:r>
        <w:t>, i</w:t>
      </w:r>
      <w:r w:rsidR="00684496">
        <w:rPr>
          <w:lang w:eastAsia="en-US"/>
        </w:rPr>
        <w:t xml:space="preserve">n U2N relay, </w:t>
      </w:r>
      <w:r w:rsidR="00461C5A">
        <w:rPr>
          <w:lang w:eastAsia="en-US"/>
        </w:rPr>
        <w:t xml:space="preserve">for U2N relay UE, only one threshold is defined while for U2N remote UE </w:t>
      </w:r>
      <w:r w:rsidR="00684496">
        <w:rPr>
          <w:lang w:eastAsia="en-US"/>
        </w:rPr>
        <w:t xml:space="preserve">only </w:t>
      </w:r>
      <w:r w:rsidR="00684496" w:rsidRPr="0079342B">
        <w:rPr>
          <w:lang w:eastAsia="en-US"/>
        </w:rPr>
        <w:t xml:space="preserve">one </w:t>
      </w:r>
      <w:proofErr w:type="spellStart"/>
      <w:r w:rsidR="00684496" w:rsidRPr="0079342B">
        <w:rPr>
          <w:lang w:eastAsia="en-US"/>
        </w:rPr>
        <w:t>Uu</w:t>
      </w:r>
      <w:proofErr w:type="spellEnd"/>
      <w:r w:rsidR="00684496" w:rsidRPr="0079342B">
        <w:rPr>
          <w:lang w:eastAsia="en-US"/>
        </w:rPr>
        <w:t xml:space="preserve"> threshold and one PC5 threshold are</w:t>
      </w:r>
      <w:r w:rsidR="00684496">
        <w:rPr>
          <w:lang w:eastAsia="en-US"/>
        </w:rPr>
        <w:t xml:space="preserve"> defined:</w:t>
      </w:r>
    </w:p>
    <w:p w14:paraId="6D43F3C0" w14:textId="2665A779" w:rsidR="00684496" w:rsidRPr="0079342B" w:rsidRDefault="00684496" w:rsidP="0079342B">
      <w:pPr>
        <w:pStyle w:val="aff7"/>
        <w:numPr>
          <w:ilvl w:val="0"/>
          <w:numId w:val="47"/>
        </w:numPr>
      </w:pPr>
      <w:proofErr w:type="spellStart"/>
      <w:r w:rsidRPr="0079342B">
        <w:t>Uu</w:t>
      </w:r>
      <w:proofErr w:type="spellEnd"/>
      <w:r w:rsidRPr="0079342B">
        <w:t xml:space="preserve"> threshold: </w:t>
      </w:r>
      <w:proofErr w:type="spellStart"/>
      <w:r w:rsidR="00461C5A" w:rsidRPr="0079342B">
        <w:t>threshHighRelay</w:t>
      </w:r>
      <w:proofErr w:type="spellEnd"/>
      <w:r w:rsidR="00461C5A" w:rsidRPr="0079342B">
        <w:t xml:space="preserve"> </w:t>
      </w:r>
      <w:r w:rsidR="00461C5A">
        <w:t xml:space="preserve">for U2N relay UE condition; </w:t>
      </w:r>
      <w:proofErr w:type="spellStart"/>
      <w:r w:rsidRPr="0079342B">
        <w:t>threshHighRemote</w:t>
      </w:r>
      <w:proofErr w:type="spellEnd"/>
      <w:r w:rsidRPr="0079342B">
        <w:t xml:space="preserve"> for </w:t>
      </w:r>
      <w:r w:rsidR="00461C5A">
        <w:t xml:space="preserve">U2N </w:t>
      </w:r>
      <w:r w:rsidRPr="0079342B">
        <w:t xml:space="preserve">relay selection trigger and </w:t>
      </w:r>
      <w:r w:rsidR="00461C5A">
        <w:t xml:space="preserve">U2N </w:t>
      </w:r>
      <w:r w:rsidRPr="0079342B">
        <w:t xml:space="preserve">remote UE condition (with offset </w:t>
      </w:r>
      <w:proofErr w:type="spellStart"/>
      <w:r w:rsidRPr="0079342B">
        <w:t>thystMaxRemote</w:t>
      </w:r>
      <w:proofErr w:type="spellEnd"/>
      <w:r w:rsidRPr="0079342B">
        <w:t xml:space="preserve"> defined)</w:t>
      </w:r>
      <w:r w:rsidR="00461C5A">
        <w:t xml:space="preserve">; </w:t>
      </w:r>
    </w:p>
    <w:p w14:paraId="62EB054F" w14:textId="3FB60A99" w:rsidR="00684496" w:rsidRPr="0079342B" w:rsidRDefault="00684496" w:rsidP="0079342B">
      <w:pPr>
        <w:pStyle w:val="aff7"/>
        <w:numPr>
          <w:ilvl w:val="0"/>
          <w:numId w:val="47"/>
        </w:numPr>
      </w:pPr>
      <w:r w:rsidRPr="0079342B">
        <w:t xml:space="preserve">SL threshold: </w:t>
      </w:r>
      <w:proofErr w:type="spellStart"/>
      <w:r w:rsidRPr="0079342B">
        <w:t>sl</w:t>
      </w:r>
      <w:proofErr w:type="spellEnd"/>
      <w:r w:rsidRPr="0079342B">
        <w:t xml:space="preserve">-RSRP-Thresh for </w:t>
      </w:r>
      <w:r w:rsidR="00461C5A">
        <w:t xml:space="preserve">U2N </w:t>
      </w:r>
      <w:r w:rsidRPr="0079342B">
        <w:t xml:space="preserve">relay reselection trigger and candidate </w:t>
      </w:r>
      <w:r w:rsidR="00461C5A">
        <w:t xml:space="preserve">U2N </w:t>
      </w:r>
      <w:r w:rsidRPr="0079342B">
        <w:t xml:space="preserve">relay evaluation (with offset </w:t>
      </w:r>
      <w:proofErr w:type="spellStart"/>
      <w:r w:rsidRPr="0079342B">
        <w:t>sl-HystMin</w:t>
      </w:r>
      <w:proofErr w:type="spellEnd"/>
      <w:r w:rsidRPr="0079342B">
        <w:t xml:space="preserve"> defined)</w:t>
      </w:r>
    </w:p>
    <w:p w14:paraId="366C661C" w14:textId="7C677DF0" w:rsidR="00684496" w:rsidRDefault="0079342B" w:rsidP="0079342B">
      <w:pPr>
        <w:pStyle w:val="Observation"/>
        <w:spacing w:before="120"/>
      </w:pPr>
      <w:bookmarkStart w:id="19" w:name="_Toc146879324"/>
      <w:r>
        <w:rPr>
          <w:rFonts w:hint="eastAsia"/>
        </w:rPr>
        <w:t>I</w:t>
      </w:r>
      <w:r>
        <w:t xml:space="preserve">n R17 U2N Relay, only </w:t>
      </w:r>
      <w:r w:rsidR="00461C5A">
        <w:t>o</w:t>
      </w:r>
      <w:r w:rsidR="00185F43" w:rsidRPr="0079342B">
        <w:rPr>
          <w:lang w:eastAsia="en-US"/>
        </w:rPr>
        <w:t xml:space="preserve">ne </w:t>
      </w:r>
      <w:proofErr w:type="spellStart"/>
      <w:r w:rsidR="00185F43" w:rsidRPr="0079342B">
        <w:rPr>
          <w:lang w:eastAsia="en-US"/>
        </w:rPr>
        <w:t>Uu</w:t>
      </w:r>
      <w:proofErr w:type="spellEnd"/>
      <w:r w:rsidR="00185F43" w:rsidRPr="0079342B">
        <w:rPr>
          <w:lang w:eastAsia="en-US"/>
        </w:rPr>
        <w:t xml:space="preserve"> threshold </w:t>
      </w:r>
      <w:r w:rsidR="00461C5A">
        <w:rPr>
          <w:lang w:eastAsia="en-US"/>
        </w:rPr>
        <w:t>is defined for U2N Relay UE</w:t>
      </w:r>
      <w:r w:rsidR="007E2333">
        <w:rPr>
          <w:lang w:eastAsia="en-US"/>
        </w:rPr>
        <w:t>,</w:t>
      </w:r>
      <w:r w:rsidR="00461C5A">
        <w:rPr>
          <w:lang w:eastAsia="en-US"/>
        </w:rPr>
        <w:t xml:space="preserve"> </w:t>
      </w:r>
      <w:r w:rsidR="007E2333">
        <w:rPr>
          <w:lang w:eastAsia="en-US"/>
        </w:rPr>
        <w:t xml:space="preserve">while only </w:t>
      </w:r>
      <w:r w:rsidR="00461C5A">
        <w:rPr>
          <w:lang w:eastAsia="en-US"/>
        </w:rPr>
        <w:t xml:space="preserve">one </w:t>
      </w:r>
      <w:proofErr w:type="spellStart"/>
      <w:r w:rsidR="00461C5A">
        <w:rPr>
          <w:lang w:eastAsia="en-US"/>
        </w:rPr>
        <w:t>Uu</w:t>
      </w:r>
      <w:proofErr w:type="spellEnd"/>
      <w:r w:rsidR="00461C5A">
        <w:rPr>
          <w:lang w:eastAsia="en-US"/>
        </w:rPr>
        <w:t xml:space="preserve"> </w:t>
      </w:r>
      <w:r w:rsidR="007E2333">
        <w:rPr>
          <w:lang w:eastAsia="en-US"/>
        </w:rPr>
        <w:t xml:space="preserve">/ </w:t>
      </w:r>
      <w:r w:rsidR="00185F43" w:rsidRPr="0079342B">
        <w:rPr>
          <w:lang w:eastAsia="en-US"/>
        </w:rPr>
        <w:t xml:space="preserve">PC5 threshold </w:t>
      </w:r>
      <w:proofErr w:type="gramStart"/>
      <w:r w:rsidR="00185F43" w:rsidRPr="0079342B">
        <w:rPr>
          <w:lang w:eastAsia="en-US"/>
        </w:rPr>
        <w:t>are</w:t>
      </w:r>
      <w:proofErr w:type="gramEnd"/>
      <w:r w:rsidR="00185F43">
        <w:rPr>
          <w:lang w:eastAsia="en-US"/>
        </w:rPr>
        <w:t xml:space="preserve"> defined</w:t>
      </w:r>
      <w:r w:rsidR="00461C5A">
        <w:rPr>
          <w:lang w:eastAsia="en-US"/>
        </w:rPr>
        <w:t xml:space="preserve"> for U2N remote UE</w:t>
      </w:r>
      <w:r w:rsidR="007E2333">
        <w:rPr>
          <w:lang w:eastAsia="en-US"/>
        </w:rPr>
        <w:t xml:space="preserve">, i.e., no differentiation </w:t>
      </w:r>
      <w:r w:rsidR="007F5B82">
        <w:rPr>
          <w:lang w:eastAsia="en-US"/>
        </w:rPr>
        <w:t xml:space="preserve">in terms of threshold setting </w:t>
      </w:r>
      <w:r w:rsidR="007E2333">
        <w:rPr>
          <w:lang w:eastAsia="en-US"/>
        </w:rPr>
        <w:t>between different discovery models</w:t>
      </w:r>
      <w:r w:rsidR="00461C5A">
        <w:rPr>
          <w:lang w:eastAsia="en-US"/>
        </w:rPr>
        <w:t>.</w:t>
      </w:r>
      <w:bookmarkEnd w:id="19"/>
    </w:p>
    <w:p w14:paraId="2AC40CA8" w14:textId="5766D6E3" w:rsidR="00461C5A" w:rsidRDefault="00461C5A" w:rsidP="00461C5A">
      <w:r>
        <w:rPr>
          <w:rFonts w:hint="eastAsia"/>
        </w:rPr>
        <w:t>T</w:t>
      </w:r>
      <w:r>
        <w:t xml:space="preserve">herefore, some </w:t>
      </w:r>
      <w:bookmarkStart w:id="20" w:name="_Hlk145599502"/>
      <w:r w:rsidRPr="00461C5A">
        <w:t>simplification/merging of the threshold configurations</w:t>
      </w:r>
      <w:bookmarkEnd w:id="20"/>
      <w:r w:rsidRPr="00461C5A">
        <w:t xml:space="preserve"> </w:t>
      </w:r>
      <w:r>
        <w:t>can be considered</w:t>
      </w:r>
      <w:r w:rsidRPr="00461C5A">
        <w:t xml:space="preserve"> to simplify both the ASN.1 and procedure text</w:t>
      </w:r>
      <w:r>
        <w:t>, e.g., by only defining one E2E threshold condition and one per-hop threshold condition for U2U remote UE and one per-hop threshold condition for U2U relay UE.</w:t>
      </w:r>
    </w:p>
    <w:p w14:paraId="662DF6B7" w14:textId="1FFF3CF0" w:rsidR="00400D84" w:rsidRPr="003631C4" w:rsidRDefault="00F57A6E" w:rsidP="00F00FBA">
      <w:pPr>
        <w:pStyle w:val="Proposal"/>
      </w:pPr>
      <w:bookmarkStart w:id="21" w:name="_Toc146879339"/>
      <w:r>
        <w:t>M</w:t>
      </w:r>
      <w:r w:rsidR="00461C5A" w:rsidRPr="00461C5A">
        <w:t>erg</w:t>
      </w:r>
      <w:r>
        <w:t>e</w:t>
      </w:r>
      <w:r w:rsidR="00461C5A" w:rsidRPr="00461C5A">
        <w:t xml:space="preserve"> </w:t>
      </w:r>
      <w:r w:rsidR="00461C5A">
        <w:t xml:space="preserve">U2U Relay </w:t>
      </w:r>
      <w:r w:rsidR="00461C5A" w:rsidRPr="00461C5A">
        <w:t xml:space="preserve">threshold </w:t>
      </w:r>
      <w:r>
        <w:t>parameters</w:t>
      </w:r>
      <w:r w:rsidR="00461C5A">
        <w:t xml:space="preserve">, </w:t>
      </w:r>
      <w:r>
        <w:t>i.e.</w:t>
      </w:r>
      <w:r w:rsidR="00461C5A">
        <w:t xml:space="preserve">, </w:t>
      </w:r>
      <w:r w:rsidR="009A577A">
        <w:t>no need</w:t>
      </w:r>
      <w:r w:rsidR="0018150A">
        <w:t xml:space="preserve"> for </w:t>
      </w:r>
      <w:r w:rsidR="009A577A">
        <w:t>separate parameter</w:t>
      </w:r>
      <w:r w:rsidR="00A916C1">
        <w:t>s</w:t>
      </w:r>
      <w:r w:rsidR="009A577A">
        <w:t xml:space="preserve"> for </w:t>
      </w:r>
      <w:r w:rsidR="0018150A">
        <w:t>different discovery model</w:t>
      </w:r>
      <w:r w:rsidR="009A577A">
        <w:t>s</w:t>
      </w:r>
      <w:r w:rsidR="00763769">
        <w:t xml:space="preserve"> (i.e., Model-A, Model-B</w:t>
      </w:r>
      <w:r w:rsidR="00A916C1">
        <w:t>,</w:t>
      </w:r>
      <w:r w:rsidR="00763769">
        <w:t xml:space="preserve"> and Integrated)</w:t>
      </w:r>
      <w:r w:rsidR="00461C5A">
        <w:t>.</w:t>
      </w:r>
      <w:bookmarkEnd w:id="21"/>
    </w:p>
    <w:p w14:paraId="25FE8483" w14:textId="58A4A2C4" w:rsidR="003200FE" w:rsidRPr="0050185B" w:rsidRDefault="0050185B" w:rsidP="0050185B">
      <w:pPr>
        <w:pStyle w:val="30"/>
        <w:tabs>
          <w:tab w:val="clear" w:pos="4264"/>
          <w:tab w:val="num" w:pos="1701"/>
        </w:tabs>
        <w:ind w:left="1701" w:hanging="1701"/>
      </w:pPr>
      <w:bookmarkStart w:id="22" w:name="_Toc131757151"/>
      <w:r w:rsidRPr="0050185B">
        <w:rPr>
          <w:rFonts w:hint="eastAsia"/>
        </w:rPr>
        <w:t>I</w:t>
      </w:r>
      <w:r w:rsidRPr="0050185B">
        <w:t>ssue-</w:t>
      </w:r>
      <w:r w:rsidR="00461C5A">
        <w:t>6</w:t>
      </w:r>
      <w:r w:rsidRPr="0050185B">
        <w:t xml:space="preserve">: </w:t>
      </w:r>
      <w:r w:rsidR="003631C4">
        <w:t>Other</w:t>
      </w:r>
      <w:r w:rsidR="00F00FBA">
        <w:t xml:space="preserve">s </w:t>
      </w:r>
      <w:r w:rsidRPr="0050185B">
        <w:t>for relay</w:t>
      </w:r>
      <w:r w:rsidR="00F00FBA">
        <w:t>-</w:t>
      </w:r>
      <w:r w:rsidRPr="0050185B">
        <w:t>(re)selection</w:t>
      </w:r>
      <w:bookmarkEnd w:id="22"/>
      <w:r w:rsidR="00F00FBA">
        <w:t xml:space="preserve"> / discovery</w:t>
      </w:r>
    </w:p>
    <w:p w14:paraId="49945500" w14:textId="1E852234" w:rsidR="00F00FBA" w:rsidRDefault="00BC5C86" w:rsidP="00F00FBA">
      <w:r>
        <w:t>F</w:t>
      </w:r>
      <w:r w:rsidR="00F00FBA">
        <w:t xml:space="preserve">or </w:t>
      </w:r>
      <w:r w:rsidR="00475A34">
        <w:t>whether there is a need for the relay UE to indicate other hop quality</w:t>
      </w:r>
      <w:r w:rsidR="00F00FBA">
        <w:t>, RAN2 has discussed whether one hop link quality needs to be indicated to the other hop end UE to trigger relay (re)selection</w:t>
      </w:r>
    </w:p>
    <w:p w14:paraId="5A8DB71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Proposal 13: RAN2 to discuss if U2U relay can indicate one of the following information related to the second hop to the source remote UE after relay link between source remote UE and target remote UE has been established.</w:t>
      </w:r>
    </w:p>
    <w:p w14:paraId="09B5E23F"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t>-</w:t>
      </w:r>
      <w:r>
        <w:tab/>
        <w:t>An indication to indicate that the link between the target remote UE and U2U relay is below a threshold;</w:t>
      </w:r>
    </w:p>
    <w:p w14:paraId="21B54C27" w14:textId="77777777" w:rsidR="00F00FBA" w:rsidRDefault="00F00FBA" w:rsidP="00F00FBA">
      <w:pPr>
        <w:pBdr>
          <w:top w:val="single" w:sz="4" w:space="0" w:color="auto"/>
          <w:left w:val="single" w:sz="4" w:space="0" w:color="auto"/>
          <w:bottom w:val="single" w:sz="4" w:space="0" w:color="auto"/>
          <w:right w:val="single" w:sz="4" w:space="0" w:color="auto"/>
          <w:between w:val="none" w:sz="0" w:space="0" w:color="auto"/>
        </w:pBdr>
      </w:pPr>
      <w:r>
        <w:lastRenderedPageBreak/>
        <w:t>-</w:t>
      </w:r>
      <w:r>
        <w:tab/>
        <w:t xml:space="preserve">PC5 RSRP of second hop between relay UE and target remote UE. </w:t>
      </w:r>
    </w:p>
    <w:p w14:paraId="43372FA9" w14:textId="77777777" w:rsidR="00F00FBA" w:rsidRDefault="00F00FBA" w:rsidP="00F00FBA">
      <w:pPr>
        <w:spacing w:beforeLines="50" w:before="120"/>
      </w:pPr>
      <w:r>
        <w:t>The link quality degradation is different from RLF since the signal strength degradation may not lead to failure, i.e., the hop can still work. Besides, we have agreed that the UE can trigger relay reselection based on the current hop quality, i.e., the link quality degradation is already handled. Therefore, the hop-1 AS link quality doesn’t need to be considered by the hop-2 remote UE during relay reselection.</w:t>
      </w:r>
    </w:p>
    <w:p w14:paraId="372C48C7" w14:textId="77777777" w:rsidR="00F00FBA" w:rsidRDefault="00F00FBA" w:rsidP="00F00FBA">
      <w:pPr>
        <w:pStyle w:val="Proposal"/>
        <w:spacing w:beforeLines="50" w:before="120"/>
      </w:pPr>
      <w:bookmarkStart w:id="23" w:name="_Toc146879340"/>
      <w:r>
        <w:t>Relay UE does not forward</w:t>
      </w:r>
      <w:r w:rsidRPr="007C664E">
        <w:t xml:space="preserve"> AS link quality </w:t>
      </w:r>
      <w:r>
        <w:t xml:space="preserve">degradation </w:t>
      </w:r>
      <w:r>
        <w:rPr>
          <w:rFonts w:hint="eastAsia"/>
        </w:rPr>
        <w:t>of</w:t>
      </w:r>
      <w:r>
        <w:t xml:space="preserve"> one hop to the peer remote UE of the other hop.</w:t>
      </w:r>
      <w:bookmarkEnd w:id="23"/>
      <w:r>
        <w:t xml:space="preserve"> </w:t>
      </w:r>
    </w:p>
    <w:p w14:paraId="071E6F86" w14:textId="73D4E7A2" w:rsidR="00F00FBA" w:rsidRDefault="00F00FBA" w:rsidP="00F00FBA">
      <w:r>
        <w:t xml:space="preserve">For the </w:t>
      </w:r>
      <w:r w:rsidRPr="00FB2350">
        <w:t>AS condition to determine the direct link is available</w:t>
      </w:r>
      <w:r>
        <w:t>, during RAN2 #121b, the following proposals were discussed:</w:t>
      </w:r>
    </w:p>
    <w:p w14:paraId="35A913E3"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14a: During relay reselection, reselection towards direct link is supported.</w:t>
      </w:r>
    </w:p>
    <w:p w14:paraId="326CCBC0" w14:textId="77777777" w:rsidR="00F00FBA" w:rsidRPr="00982391" w:rsidRDefault="00F00FBA" w:rsidP="00F00FBA">
      <w:pPr>
        <w:pStyle w:val="Doc-text2"/>
        <w:pBdr>
          <w:top w:val="single" w:sz="4" w:space="0" w:color="auto"/>
          <w:left w:val="single" w:sz="4" w:space="0" w:color="auto"/>
          <w:bottom w:val="single" w:sz="4" w:space="0" w:color="auto"/>
          <w:right w:val="single" w:sz="4" w:space="0" w:color="auto"/>
          <w:between w:val="none" w:sz="0" w:space="0" w:color="auto"/>
        </w:pBdr>
        <w:ind w:left="363"/>
        <w:rPr>
          <w:sz w:val="20"/>
        </w:rPr>
      </w:pPr>
      <w:r w:rsidRPr="00982391">
        <w:rPr>
          <w:sz w:val="20"/>
        </w:rPr>
        <w:t>Proposal 14b: If P14a can be agreed, RAN2 to discuss whether AS criterion is needed for switching back from indirect to direct link.</w:t>
      </w:r>
    </w:p>
    <w:p w14:paraId="12D147E4" w14:textId="49C730C8" w:rsidR="00F00FBA" w:rsidRDefault="00F00FBA" w:rsidP="00F00FBA">
      <w:pPr>
        <w:spacing w:beforeLines="50" w:before="120"/>
      </w:pPr>
      <w:r>
        <w:t>The whole relay reselection procedure is defined by SA2</w:t>
      </w:r>
      <w:r w:rsidR="006D31EA">
        <w:t>,</w:t>
      </w:r>
      <w:r w:rsidR="00A53BF6">
        <w:t xml:space="preserve"> </w:t>
      </w:r>
      <w:r>
        <w:t xml:space="preserve">from RAN2 perspective, AS layer only needs to </w:t>
      </w:r>
    </w:p>
    <w:p w14:paraId="01BF9FB8" w14:textId="77777777" w:rsidR="00F00FBA" w:rsidRDefault="00F00FBA" w:rsidP="00F00FBA">
      <w:pPr>
        <w:pStyle w:val="aff4"/>
        <w:numPr>
          <w:ilvl w:val="0"/>
          <w:numId w:val="25"/>
        </w:numPr>
        <w:spacing w:beforeLines="50" w:before="120"/>
        <w:ind w:left="357" w:hanging="357"/>
        <w:contextualSpacing w:val="0"/>
      </w:pPr>
      <w:r>
        <w:t>Evaluate the current relay link quality to trigger relay reselection;</w:t>
      </w:r>
    </w:p>
    <w:p w14:paraId="2F5EF790" w14:textId="77777777" w:rsidR="00F00FBA" w:rsidRDefault="00F00FBA" w:rsidP="00F00FBA">
      <w:pPr>
        <w:pStyle w:val="aff4"/>
        <w:numPr>
          <w:ilvl w:val="0"/>
          <w:numId w:val="25"/>
        </w:numPr>
        <w:spacing w:beforeLines="50" w:before="120"/>
        <w:ind w:left="357" w:hanging="357"/>
        <w:contextualSpacing w:val="0"/>
      </w:pPr>
      <w:r>
        <w:t>If configured by the upper layer, to monitor/evaluate the new link quality to set up a new PC5 connection;</w:t>
      </w:r>
    </w:p>
    <w:p w14:paraId="1D448992" w14:textId="77777777" w:rsidR="007E00A1" w:rsidRDefault="00F00FBA" w:rsidP="00F00FBA">
      <w:r>
        <w:t>There is no service continuity in U2U relay from AS layer perspective, and it is just release/setup of old/new link to AS layer. If relay reselection is triggered, it is upper layer who decides which discovery (from relay or target UE) to monitor or what discovery message (to relay or target UE) to transmit.</w:t>
      </w:r>
    </w:p>
    <w:p w14:paraId="694C1F1C" w14:textId="1EF9E778" w:rsidR="00F00FBA" w:rsidRDefault="007E00A1" w:rsidP="00F00FBA">
      <w:r>
        <w:t xml:space="preserve">Besides, the direct link and relay link will use different L2 ID, and it is up to Prose layer to </w:t>
      </w:r>
      <w:r w:rsidR="00E5777D">
        <w:t>judge whether the two different L2 IDs associate with</w:t>
      </w:r>
      <w:r>
        <w:t xml:space="preserve"> the same peer UE via User Info, which means AS layer</w:t>
      </w:r>
      <w:r w:rsidR="006D31EA">
        <w:t xml:space="preserve"> </w:t>
      </w:r>
      <w:r w:rsidR="00E5777D">
        <w:t xml:space="preserve">is unable to know whether a L2 ID is from the same peer UE, and thus </w:t>
      </w:r>
      <w:r w:rsidR="006D31EA">
        <w:t>should not be involved in the determination of communication type (i.e., direct or U2U relay communication).</w:t>
      </w:r>
    </w:p>
    <w:p w14:paraId="2852772D" w14:textId="77777777" w:rsidR="00F00FBA" w:rsidRDefault="00F00FBA" w:rsidP="00F00FBA">
      <w:pPr>
        <w:pStyle w:val="Observation"/>
        <w:spacing w:before="120"/>
      </w:pPr>
      <w:bookmarkStart w:id="24" w:name="_Toc146879325"/>
      <w:r>
        <w:t>It is fully up to upper layer to decide which kind of communication (direct or relayed U2U) to initiate;</w:t>
      </w:r>
      <w:bookmarkEnd w:id="24"/>
    </w:p>
    <w:p w14:paraId="7EB2B271" w14:textId="2592B914" w:rsidR="00F00FBA" w:rsidRDefault="00F00FBA" w:rsidP="00F00FBA">
      <w:proofErr w:type="gramStart"/>
      <w:r>
        <w:t>So</w:t>
      </w:r>
      <w:proofErr w:type="gramEnd"/>
      <w:r>
        <w:t xml:space="preserve"> based on the above </w:t>
      </w:r>
      <w:r w:rsidR="00A916C1">
        <w:t>analysis</w:t>
      </w:r>
      <w:r>
        <w:t xml:space="preserve">, when we come back to Proposal 14a/P14b discussed in </w:t>
      </w:r>
      <w:r w:rsidR="00327786">
        <w:t xml:space="preserve">RAN2 #121b </w:t>
      </w:r>
      <w:r>
        <w:t xml:space="preserve">meeting, there is no need for AS criterion for direct link quality </w:t>
      </w:r>
      <w:r w:rsidR="00A916C1">
        <w:t>evaluation</w:t>
      </w:r>
      <w:r>
        <w:t>.</w:t>
      </w:r>
    </w:p>
    <w:p w14:paraId="0765BCE6" w14:textId="22CE3F1F" w:rsidR="00F00FBA" w:rsidRDefault="00F00FBA" w:rsidP="00B27DCB">
      <w:pPr>
        <w:pStyle w:val="Proposal"/>
      </w:pPr>
      <w:bookmarkStart w:id="25" w:name="_Toc146879341"/>
      <w:r>
        <w:t xml:space="preserve">R2 </w:t>
      </w:r>
      <w:r w:rsidR="00A916C1">
        <w:t xml:space="preserve">does </w:t>
      </w:r>
      <w:r>
        <w:t xml:space="preserve">not pursue </w:t>
      </w:r>
      <w:r w:rsidR="005F0C76">
        <w:t xml:space="preserve">defining </w:t>
      </w:r>
      <w:r>
        <w:t xml:space="preserve">an AS-layer criterion </w:t>
      </w:r>
      <w:r w:rsidR="002E06D5">
        <w:t>for</w:t>
      </w:r>
      <w:r>
        <w:t xml:space="preserve"> direct link </w:t>
      </w:r>
      <w:r w:rsidR="002E06D5">
        <w:t xml:space="preserve">reachability </w:t>
      </w:r>
      <w:r w:rsidR="00A916C1">
        <w:t xml:space="preserve">judgment </w:t>
      </w:r>
      <w:r w:rsidR="005F0C76">
        <w:t xml:space="preserve">as </w:t>
      </w:r>
      <w:r w:rsidR="00A916C1">
        <w:t xml:space="preserve">a </w:t>
      </w:r>
      <w:r w:rsidR="005F0C76">
        <w:t xml:space="preserve">trigger for </w:t>
      </w:r>
      <w:r w:rsidR="002E06D5">
        <w:t>indirect to direct switching</w:t>
      </w:r>
      <w:r>
        <w:t>.</w:t>
      </w:r>
      <w:bookmarkEnd w:id="25"/>
    </w:p>
    <w:p w14:paraId="1BD81114" w14:textId="77777777" w:rsidR="00EB445C" w:rsidRDefault="00EB445C" w:rsidP="00EB445C">
      <w:r>
        <w:t xml:space="preserve">At last, for the path switch, in R17 U2N relay, the path switch is handled by </w:t>
      </w:r>
      <w:proofErr w:type="spellStart"/>
      <w:r>
        <w:t>gNB</w:t>
      </w:r>
      <w:proofErr w:type="spellEnd"/>
      <w:r>
        <w:t>, but in R18 U2U relay,</w:t>
      </w:r>
    </w:p>
    <w:p w14:paraId="4B13DC98" w14:textId="77777777" w:rsidR="00EB445C" w:rsidRDefault="00EB445C" w:rsidP="00EB445C">
      <w:pPr>
        <w:pStyle w:val="aff4"/>
        <w:numPr>
          <w:ilvl w:val="0"/>
          <w:numId w:val="19"/>
        </w:numPr>
        <w:ind w:left="357" w:hanging="357"/>
        <w:contextualSpacing w:val="0"/>
      </w:pPr>
      <w:r>
        <w:t>It has been indicated in the SI discussion that the service continuity is not supported in U2U relay from RAN2 perspective;</w:t>
      </w:r>
    </w:p>
    <w:p w14:paraId="01D31FA6" w14:textId="77777777" w:rsidR="00EB445C" w:rsidRDefault="00EB445C" w:rsidP="00EB445C">
      <w:pPr>
        <w:pStyle w:val="aff4"/>
        <w:numPr>
          <w:ilvl w:val="0"/>
          <w:numId w:val="19"/>
        </w:numPr>
        <w:ind w:left="357" w:hanging="357"/>
        <w:contextualSpacing w:val="0"/>
      </w:pPr>
      <w:r w:rsidRPr="006649F6">
        <w:t xml:space="preserve">SA2 </w:t>
      </w:r>
      <w:r>
        <w:t xml:space="preserve">has concluded the NAS procedure for path-switching and relay reselection negotiation which doesn’t involve network </w:t>
      </w:r>
      <w:proofErr w:type="gramStart"/>
      <w:r>
        <w:t>configuration</w:t>
      </w:r>
      <w:r w:rsidRPr="0093105C">
        <w:rPr>
          <w:vertAlign w:val="superscript"/>
        </w:rPr>
        <w:t>[</w:t>
      </w:r>
      <w:proofErr w:type="gramEnd"/>
      <w:r w:rsidRPr="0093105C">
        <w:rPr>
          <w:vertAlign w:val="superscript"/>
        </w:rPr>
        <w:t>2];</w:t>
      </w:r>
    </w:p>
    <w:tbl>
      <w:tblPr>
        <w:tblStyle w:val="aff9"/>
        <w:tblW w:w="0" w:type="auto"/>
        <w:tblLook w:val="04A0" w:firstRow="1" w:lastRow="0" w:firstColumn="1" w:lastColumn="0" w:noHBand="0" w:noVBand="1"/>
      </w:tblPr>
      <w:tblGrid>
        <w:gridCol w:w="9629"/>
      </w:tblGrid>
      <w:tr w:rsidR="00EB445C" w14:paraId="5F7EA786" w14:textId="77777777" w:rsidTr="001E069C">
        <w:tc>
          <w:tcPr>
            <w:tcW w:w="9629" w:type="dxa"/>
          </w:tcPr>
          <w:p w14:paraId="1B71E1CC" w14:textId="77777777" w:rsidR="00EB445C" w:rsidRPr="00155445" w:rsidRDefault="00EB445C" w:rsidP="001E069C">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outlineLvl w:val="3"/>
              <w:rPr>
                <w:rFonts w:eastAsia="等线"/>
                <w:sz w:val="24"/>
                <w:szCs w:val="20"/>
                <w:lang w:eastAsia="en-US"/>
              </w:rPr>
            </w:pPr>
            <w:r w:rsidRPr="00155445">
              <w:rPr>
                <w:rFonts w:eastAsia="等线"/>
                <w:sz w:val="24"/>
                <w:szCs w:val="20"/>
                <w:lang w:eastAsia="en-US"/>
              </w:rPr>
              <w:lastRenderedPageBreak/>
              <w:t>6.7.4.2</w:t>
            </w:r>
            <w:r w:rsidRPr="00155445">
              <w:rPr>
                <w:rFonts w:eastAsia="等线"/>
                <w:sz w:val="24"/>
                <w:szCs w:val="20"/>
                <w:lang w:eastAsia="en-US"/>
              </w:rPr>
              <w:tab/>
              <w:t xml:space="preserve">5G </w:t>
            </w:r>
            <w:proofErr w:type="spellStart"/>
            <w:r w:rsidRPr="00155445">
              <w:rPr>
                <w:rFonts w:eastAsia="等线"/>
                <w:sz w:val="24"/>
                <w:szCs w:val="20"/>
                <w:lang w:eastAsia="en-US"/>
              </w:rPr>
              <w:t>ProSe</w:t>
            </w:r>
            <w:proofErr w:type="spellEnd"/>
            <w:r w:rsidRPr="00155445">
              <w:rPr>
                <w:rFonts w:eastAsia="等线"/>
                <w:sz w:val="24"/>
                <w:szCs w:val="20"/>
                <w:lang w:eastAsia="en-US"/>
              </w:rPr>
              <w:t xml:space="preserve"> Layer-2 UE-to-UE Relay reselection</w:t>
            </w:r>
          </w:p>
          <w:p w14:paraId="7AF01551" w14:textId="77777777" w:rsidR="00EB445C" w:rsidRPr="00155445" w:rsidRDefault="00EB445C" w:rsidP="001E069C">
            <w:pPr>
              <w:pBdr>
                <w:top w:val="none" w:sz="0" w:space="0" w:color="auto"/>
                <w:left w:val="none" w:sz="0" w:space="0" w:color="auto"/>
                <w:bottom w:val="none" w:sz="0" w:space="0" w:color="auto"/>
                <w:right w:val="none" w:sz="0" w:space="0" w:color="auto"/>
                <w:between w:val="none" w:sz="0" w:space="0" w:color="auto"/>
              </w:pBdr>
              <w:spacing w:after="180"/>
              <w:jc w:val="left"/>
              <w:rPr>
                <w:rFonts w:ascii="Times New Roman" w:eastAsia="等线" w:hAnsi="Times New Roman"/>
                <w:szCs w:val="20"/>
                <w:lang w:eastAsia="en-US"/>
              </w:rPr>
            </w:pPr>
            <w:r w:rsidRPr="00155445">
              <w:rPr>
                <w:rFonts w:ascii="Times New Roman" w:eastAsia="等线" w:hAnsi="Times New Roman"/>
                <w:szCs w:val="20"/>
                <w:lang w:eastAsia="en-US"/>
              </w:rPr>
              <w:t xml:space="preserve">Depicted in Figure 6.7.4.2-1 is the procedure for the negotiated 5G </w:t>
            </w:r>
            <w:proofErr w:type="spellStart"/>
            <w:r w:rsidRPr="00155445">
              <w:rPr>
                <w:rFonts w:ascii="Times New Roman" w:eastAsia="等线" w:hAnsi="Times New Roman"/>
                <w:szCs w:val="20"/>
                <w:lang w:eastAsia="en-US"/>
              </w:rPr>
              <w:t>ProSe</w:t>
            </w:r>
            <w:proofErr w:type="spellEnd"/>
            <w:r w:rsidRPr="00155445">
              <w:rPr>
                <w:rFonts w:ascii="Times New Roman" w:eastAsia="等线" w:hAnsi="Times New Roman"/>
                <w:szCs w:val="20"/>
                <w:lang w:eastAsia="en-US"/>
              </w:rPr>
              <w:t xml:space="preserve"> Layer-2 UE-to-UE Relay reselection.</w:t>
            </w:r>
          </w:p>
          <w:p w14:paraId="676EBCD5" w14:textId="77777777" w:rsidR="00EB445C" w:rsidRDefault="00EB445C" w:rsidP="001E069C">
            <w:pPr>
              <w:pBdr>
                <w:top w:val="none" w:sz="0" w:space="0" w:color="auto"/>
                <w:left w:val="none" w:sz="0" w:space="0" w:color="auto"/>
                <w:bottom w:val="none" w:sz="0" w:space="0" w:color="auto"/>
                <w:right w:val="none" w:sz="0" w:space="0" w:color="auto"/>
                <w:between w:val="none" w:sz="0" w:space="0" w:color="auto"/>
              </w:pBdr>
              <w:jc w:val="center"/>
              <w:rPr>
                <w:rFonts w:ascii="Times New Roman" w:eastAsia="等线" w:hAnsi="Times New Roman"/>
                <w:szCs w:val="20"/>
                <w:lang w:eastAsia="en-US"/>
              </w:rPr>
            </w:pPr>
            <w:r w:rsidRPr="00155445">
              <w:rPr>
                <w:rFonts w:ascii="Times New Roman" w:eastAsia="等线" w:hAnsi="Times New Roman"/>
                <w:szCs w:val="20"/>
                <w:lang w:eastAsia="en-US"/>
              </w:rPr>
              <w:object w:dxaOrig="6946" w:dyaOrig="5242" w14:anchorId="2BA7F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3in" o:ole="">
                  <v:imagedata r:id="rId8" o:title="" croptop="11444f" cropleft="11291f"/>
                </v:shape>
                <o:OLEObject Type="Embed" ProgID="Word.Picture.8" ShapeID="_x0000_i1025" DrawAspect="Content" ObjectID="_1757492141" r:id="rId9"/>
              </w:object>
            </w:r>
          </w:p>
          <w:p w14:paraId="1E4F33B0" w14:textId="77777777" w:rsidR="00EB445C" w:rsidRPr="00F00FBA" w:rsidRDefault="00EB445C" w:rsidP="001E069C">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240"/>
              <w:jc w:val="center"/>
              <w:textAlignment w:val="baseline"/>
              <w:rPr>
                <w:rFonts w:eastAsia="Times New Roman"/>
                <w:b/>
                <w:szCs w:val="20"/>
                <w:lang w:eastAsia="en-GB"/>
              </w:rPr>
            </w:pPr>
            <w:r w:rsidRPr="00155445">
              <w:rPr>
                <w:rFonts w:eastAsia="Times New Roman"/>
                <w:b/>
                <w:szCs w:val="20"/>
                <w:lang w:eastAsia="en-GB"/>
              </w:rPr>
              <w:t xml:space="preserve">Figure 6.7.4.2-1: 5G </w:t>
            </w:r>
            <w:proofErr w:type="spellStart"/>
            <w:r w:rsidRPr="00155445">
              <w:rPr>
                <w:rFonts w:eastAsia="Times New Roman"/>
                <w:b/>
                <w:szCs w:val="20"/>
                <w:lang w:eastAsia="en-GB"/>
              </w:rPr>
              <w:t>ProSe</w:t>
            </w:r>
            <w:proofErr w:type="spellEnd"/>
            <w:r w:rsidRPr="00155445">
              <w:rPr>
                <w:rFonts w:eastAsia="Times New Roman"/>
                <w:b/>
                <w:szCs w:val="20"/>
                <w:lang w:eastAsia="en-GB"/>
              </w:rPr>
              <w:t xml:space="preserve"> Layer-2 UE-to-UE Relay reselection</w:t>
            </w:r>
          </w:p>
        </w:tc>
      </w:tr>
    </w:tbl>
    <w:p w14:paraId="18EDAF8D" w14:textId="77777777" w:rsidR="00EB445C" w:rsidRDefault="00EB445C" w:rsidP="00EB445C"/>
    <w:p w14:paraId="71746EF7" w14:textId="3197DF8B" w:rsidR="00EB445C" w:rsidRDefault="00EB445C" w:rsidP="00EB445C">
      <w:proofErr w:type="gramStart"/>
      <w:r>
        <w:t>Thus</w:t>
      </w:r>
      <w:proofErr w:type="gramEnd"/>
      <w:r>
        <w:t xml:space="preserve"> it is preferred that besides the </w:t>
      </w:r>
      <w:r w:rsidR="00A916C1">
        <w:t xml:space="preserve">agreed </w:t>
      </w:r>
      <w:r>
        <w:t>AS criterion determination for U2U relay reselection, no further RAN2 discussion on the path-switch issue is needed, the higher layer procedure defined by SA2 is sufficient.</w:t>
      </w:r>
    </w:p>
    <w:p w14:paraId="159887DE" w14:textId="40276745" w:rsidR="00EB445C" w:rsidRPr="00F43D62" w:rsidRDefault="00EB445C" w:rsidP="00541B34">
      <w:pPr>
        <w:pStyle w:val="Proposal"/>
      </w:pPr>
      <w:bookmarkStart w:id="26" w:name="_Toc146879342"/>
      <w:r>
        <w:t>B</w:t>
      </w:r>
      <w:r w:rsidRPr="00B614F8">
        <w:t xml:space="preserve">esides the AS </w:t>
      </w:r>
      <w:r>
        <w:t>layer</w:t>
      </w:r>
      <w:r w:rsidRPr="00B614F8">
        <w:t xml:space="preserve"> </w:t>
      </w:r>
      <w:r>
        <w:t>criterion</w:t>
      </w:r>
      <w:r w:rsidRPr="00B614F8">
        <w:t xml:space="preserve"> for U2U relay reselection, </w:t>
      </w:r>
      <w:r>
        <w:t xml:space="preserve">R2 not pursue further AS-layer spec impact for relay reselection, but just rely on </w:t>
      </w:r>
      <w:r w:rsidRPr="00B614F8">
        <w:t>the higher layer procedure defined by SA2</w:t>
      </w:r>
      <w:r>
        <w:t>.</w:t>
      </w:r>
      <w:bookmarkEnd w:id="26"/>
    </w:p>
    <w:p w14:paraId="5BCC90C9" w14:textId="42B19935" w:rsidR="0049681A" w:rsidRDefault="00097B99" w:rsidP="00EE2A59">
      <w:pPr>
        <w:pStyle w:val="20"/>
      </w:pPr>
      <w:bookmarkStart w:id="27" w:name="_Toc131757154"/>
      <w:r>
        <w:t xml:space="preserve">PC5-RRC </w:t>
      </w:r>
      <w:r w:rsidR="00DA0611">
        <w:t xml:space="preserve">Procedure </w:t>
      </w:r>
      <w:r>
        <w:t xml:space="preserve">and </w:t>
      </w:r>
      <w:r w:rsidR="0049681A">
        <w:rPr>
          <w:rFonts w:hint="eastAsia"/>
        </w:rPr>
        <w:t>Q</w:t>
      </w:r>
      <w:r w:rsidR="0049681A">
        <w:t>oS</w:t>
      </w:r>
      <w:r w:rsidR="005309DA">
        <w:t xml:space="preserve"> Enforcement</w:t>
      </w:r>
      <w:bookmarkEnd w:id="27"/>
    </w:p>
    <w:p w14:paraId="15E4B004" w14:textId="44CE9D08" w:rsidR="00F72490" w:rsidRDefault="007A368E" w:rsidP="00F72490">
      <w:r>
        <w:t>T</w:t>
      </w:r>
      <w:r w:rsidR="00F72490">
        <w:t xml:space="preserve">he following </w:t>
      </w:r>
      <w:r>
        <w:t>procedure has been captured in stage-2 CR</w:t>
      </w:r>
      <w:r w:rsidR="00F72490">
        <w:t xml:space="preserve"> </w:t>
      </w:r>
      <w:r>
        <w:t xml:space="preserve">for the control plane procedure of U2U </w:t>
      </w:r>
      <w:proofErr w:type="spellStart"/>
      <w:r>
        <w:t>Rleay</w:t>
      </w:r>
      <w:proofErr w:type="spellEnd"/>
      <w:r>
        <w:t xml:space="preserve"> with some FFS points</w:t>
      </w:r>
    </w:p>
    <w:p w14:paraId="755723CF"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center"/>
      </w:pPr>
      <w:r>
        <w:object w:dxaOrig="7709" w:dyaOrig="10146" w14:anchorId="130E7073">
          <v:shape id="_x0000_i1026" type="#_x0000_t75" style="width:258.85pt;height:339.2pt" o:ole="">
            <v:imagedata r:id="rId10" o:title=""/>
          </v:shape>
          <o:OLEObject Type="Embed" ProgID="Visio.Drawing.11" ShapeID="_x0000_i1026" DrawAspect="Content" ObjectID="_1757492142" r:id="rId11"/>
        </w:object>
      </w:r>
    </w:p>
    <w:p w14:paraId="346DF745" w14:textId="28A70A73"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how/whether the 1</w:t>
      </w:r>
      <w:r w:rsidRPr="007A368E">
        <w:rPr>
          <w:rFonts w:ascii="Times New Roman" w:eastAsia="Malgun Gothic" w:hAnsi="Times New Roman"/>
          <w:color w:val="FF0000"/>
          <w:szCs w:val="20"/>
          <w:vertAlign w:val="superscript"/>
          <w:lang w:eastAsia="en-US"/>
        </w:rPr>
        <w:t>st</w:t>
      </w:r>
      <w:r w:rsidRPr="007A368E">
        <w:rPr>
          <w:rFonts w:ascii="Times New Roman" w:eastAsia="Malgun Gothic" w:hAnsi="Times New Roman"/>
          <w:color w:val="FF0000"/>
          <w:szCs w:val="20"/>
          <w:lang w:eastAsia="en-US"/>
        </w:rPr>
        <w:t>-hop PC5 RRC connection triggers the 2</w:t>
      </w:r>
      <w:r w:rsidRPr="007A368E">
        <w:rPr>
          <w:rFonts w:ascii="Times New Roman" w:eastAsia="Malgun Gothic" w:hAnsi="Times New Roman"/>
          <w:color w:val="FF0000"/>
          <w:szCs w:val="20"/>
          <w:vertAlign w:val="superscript"/>
          <w:lang w:eastAsia="en-US"/>
        </w:rPr>
        <w:t>nd</w:t>
      </w:r>
      <w:r w:rsidRPr="007A368E">
        <w:rPr>
          <w:rFonts w:ascii="Times New Roman" w:eastAsia="Malgun Gothic" w:hAnsi="Times New Roman"/>
          <w:color w:val="FF0000"/>
          <w:szCs w:val="20"/>
          <w:lang w:eastAsia="en-US"/>
        </w:rPr>
        <w:t>-hop PC5 RRC connection.</w:t>
      </w:r>
    </w:p>
    <w:p w14:paraId="2B48B6F2"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3E22D66B" w14:textId="1F9F1B3D"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whether modification procedure has to be considered as well as establishment procedure for step 2b.</w:t>
      </w:r>
    </w:p>
    <w:p w14:paraId="35E4A4EA"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60E6A5EB" w14:textId="1F976FDD"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 xml:space="preserve">Editor’s Notes: FFS step 3 can be included in step 2 or in step 8 </w:t>
      </w:r>
    </w:p>
    <w:p w14:paraId="0FAB365F"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46675252" w14:textId="3651A01F"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step3 may be preceded by the relay UE determining the IDs.</w:t>
      </w:r>
    </w:p>
    <w:p w14:paraId="74789548"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7692B778" w14:textId="5103EB0F"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whether the end-to-end PC5-RRC message is delivered including two local ID in the SRAP header.</w:t>
      </w:r>
    </w:p>
    <w:p w14:paraId="1E5D7AB0"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353D3EC4" w14:textId="03387C6C"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if this requires AS signalling or can be done in upper layers. Whether step 5 can be before step 4.</w:t>
      </w:r>
    </w:p>
    <w:p w14:paraId="2909DD7A"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295DEF18" w14:textId="7A826B88"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if this requires AS signalling or can be done in upper layers.</w:t>
      </w:r>
    </w:p>
    <w:p w14:paraId="78644BEB"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4ED7B3F2" w14:textId="3AC17EF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whether the split QoS value need to be delivered to the peer L2 U2U Remote UE.</w:t>
      </w:r>
    </w:p>
    <w:p w14:paraId="2C30A8AB"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2A054EA6" w14:textId="61C360EA"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rPr>
          <w:rFonts w:ascii="Times New Roman" w:eastAsia="Malgun Gothic" w:hAnsi="Times New Roman"/>
          <w:color w:val="FF0000"/>
          <w:szCs w:val="20"/>
          <w:lang w:eastAsia="en-US"/>
        </w:rPr>
      </w:pPr>
      <w:r w:rsidRPr="007A368E">
        <w:rPr>
          <w:rFonts w:ascii="Times New Roman" w:eastAsia="Malgun Gothic" w:hAnsi="Times New Roman"/>
          <w:color w:val="FF0000"/>
          <w:szCs w:val="20"/>
          <w:lang w:eastAsia="en-US"/>
        </w:rPr>
        <w:t>Editor’s Notes: FFS whether step 7 can be merged by step 2 or step 8.</w:t>
      </w:r>
    </w:p>
    <w:p w14:paraId="1F69E513" w14:textId="77777777" w:rsid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p>
    <w:p w14:paraId="138B057B" w14:textId="7CCB9AF9" w:rsidR="007A368E" w:rsidRPr="007A368E"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left"/>
      </w:pPr>
      <w:r w:rsidRPr="007A368E">
        <w:rPr>
          <w:rFonts w:ascii="Times New Roman" w:eastAsia="Malgun Gothic" w:hAnsi="Times New Roman"/>
          <w:color w:val="FF0000"/>
          <w:szCs w:val="20"/>
          <w:lang w:eastAsia="en-US"/>
        </w:rPr>
        <w:t>Editor’s Notes: FFS whether step 8s/b is needed after step 6/7.</w:t>
      </w:r>
    </w:p>
    <w:p w14:paraId="38A9AC80" w14:textId="77777777" w:rsidR="007A368E" w:rsidRPr="00F72490" w:rsidRDefault="007A368E" w:rsidP="007A368E">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Chars="29" w:left="421" w:hanging="363"/>
        <w:jc w:val="center"/>
        <w:rPr>
          <w:rFonts w:eastAsia="MS Mincho"/>
          <w:szCs w:val="24"/>
          <w:lang w:eastAsia="en-GB"/>
        </w:rPr>
      </w:pPr>
    </w:p>
    <w:p w14:paraId="2E346BA9" w14:textId="77777777" w:rsidR="00F72490" w:rsidRPr="00F72490" w:rsidRDefault="00F72490" w:rsidP="00F72490"/>
    <w:p w14:paraId="77F7B247" w14:textId="0DCDB26B" w:rsidR="00942A0A" w:rsidRDefault="00942A0A" w:rsidP="00942A0A">
      <w:pPr>
        <w:pStyle w:val="30"/>
        <w:tabs>
          <w:tab w:val="clear" w:pos="4264"/>
          <w:tab w:val="num" w:pos="1701"/>
        </w:tabs>
        <w:ind w:left="1701" w:hanging="1701"/>
      </w:pPr>
      <w:bookmarkStart w:id="28" w:name="_Toc131757156"/>
      <w:r>
        <w:rPr>
          <w:rFonts w:hint="eastAsia"/>
        </w:rPr>
        <w:t>I</w:t>
      </w:r>
      <w:r>
        <w:t>ssue-</w:t>
      </w:r>
      <w:r w:rsidR="00E148FC">
        <w:t>1</w:t>
      </w:r>
      <w:r>
        <w:t xml:space="preserve">: QoS </w:t>
      </w:r>
      <w:bookmarkEnd w:id="28"/>
      <w:r w:rsidR="00C47194">
        <w:t>Split</w:t>
      </w:r>
    </w:p>
    <w:p w14:paraId="4FB8FA07" w14:textId="77777777" w:rsidR="008476E0" w:rsidRDefault="007A368E" w:rsidP="009009EF">
      <w:r>
        <w:t xml:space="preserve">For QoS split, the FFS point is </w:t>
      </w:r>
    </w:p>
    <w:p w14:paraId="455C3DF0" w14:textId="19E15234" w:rsidR="008476E0" w:rsidRDefault="008476E0" w:rsidP="008476E0">
      <w:pPr>
        <w:pStyle w:val="aff4"/>
        <w:numPr>
          <w:ilvl w:val="0"/>
          <w:numId w:val="25"/>
        </w:numPr>
      </w:pPr>
      <w:r>
        <w:t>The timeline of QoS spli</w:t>
      </w:r>
      <w:r w:rsidR="00A81393">
        <w:t>t between E2E link establishment</w:t>
      </w:r>
      <w:r>
        <w:t>;</w:t>
      </w:r>
    </w:p>
    <w:p w14:paraId="61178109" w14:textId="77777777" w:rsidR="00CA67E7" w:rsidRDefault="00CA67E7" w:rsidP="00CA67E7">
      <w:pPr>
        <w:pStyle w:val="aff4"/>
        <w:numPr>
          <w:ilvl w:val="0"/>
          <w:numId w:val="25"/>
        </w:numPr>
      </w:pPr>
      <w:r>
        <w:t>Whether the split QoS information should be sent to both remote UEs;</w:t>
      </w:r>
    </w:p>
    <w:p w14:paraId="5A9242C3" w14:textId="0E74BC58" w:rsidR="008476E0" w:rsidRDefault="008476E0" w:rsidP="008476E0">
      <w:pPr>
        <w:pStyle w:val="aff4"/>
        <w:numPr>
          <w:ilvl w:val="0"/>
          <w:numId w:val="25"/>
        </w:numPr>
      </w:pPr>
      <w:r>
        <w:t xml:space="preserve">What </w:t>
      </w:r>
      <w:proofErr w:type="spellStart"/>
      <w:r w:rsidR="00DA0611">
        <w:t>signaling</w:t>
      </w:r>
      <w:proofErr w:type="spellEnd"/>
      <w:r w:rsidR="00DA0611">
        <w:t xml:space="preserve"> </w:t>
      </w:r>
      <w:r>
        <w:t>should be used for QoS information exchange procedure between remote UE and relay UE</w:t>
      </w:r>
      <w:r w:rsidR="009D4583">
        <w:t xml:space="preserve"> for QoS splitting</w:t>
      </w:r>
      <w:r>
        <w:t>;</w:t>
      </w:r>
    </w:p>
    <w:p w14:paraId="29C50651" w14:textId="2F6A3E35" w:rsidR="00C10992" w:rsidRDefault="008476E0" w:rsidP="008476E0">
      <w:proofErr w:type="gramStart"/>
      <w:r>
        <w:lastRenderedPageBreak/>
        <w:t>Firstly</w:t>
      </w:r>
      <w:proofErr w:type="gramEnd"/>
      <w:r>
        <w:t xml:space="preserve"> for the timeline of the QoS split procedure and E2E link establishment, </w:t>
      </w:r>
      <w:r w:rsidR="001C3555">
        <w:t>i</w:t>
      </w:r>
      <w:r w:rsidR="009009EF">
        <w:t>t is agreed in RAN2 #122 that AS layer is responsible for QoS split in L2 U2U relay</w:t>
      </w:r>
      <w:r w:rsidR="001C3555">
        <w:t>, and in RAN2 #123, it is further concluded that source remote UE needs to send the E2E QoS profile to the relay UE for splitting.</w:t>
      </w:r>
    </w:p>
    <w:p w14:paraId="77F5E675" w14:textId="4DCF30DC" w:rsidR="001C3555" w:rsidRDefault="00EA4B14"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rsidRPr="001C3555">
        <w:rPr>
          <w:highlight w:val="yellow"/>
        </w:rPr>
        <w:t>AS layer is responsible</w:t>
      </w:r>
      <w:r w:rsidRPr="002D1559">
        <w:t xml:space="preserve"> for QoS split in L2 U2U relay.</w:t>
      </w:r>
    </w:p>
    <w:p w14:paraId="00779261" w14:textId="77777777" w:rsidR="001C3555" w:rsidRDefault="001C3555"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Same as L3 based U2U relay, the QoS split should be </w:t>
      </w:r>
      <w:r w:rsidRPr="001C3555">
        <w:rPr>
          <w:highlight w:val="yellow"/>
        </w:rPr>
        <w:t>per e2e QoS flow</w:t>
      </w:r>
      <w:r>
        <w:t>, and RAN2 expect that the source UE will inform the Relay UE QoS flow(s) and corresponding QoS profiles.  FFS if this requires AS signalling or can be done in upper layers.</w:t>
      </w:r>
    </w:p>
    <w:p w14:paraId="4FCDEC44" w14:textId="13E831E7" w:rsidR="001C3555" w:rsidRPr="002D1559" w:rsidRDefault="001C3555" w:rsidP="001C3555">
      <w:pPr>
        <w:pBdr>
          <w:top w:val="single" w:sz="4" w:space="1" w:color="auto"/>
          <w:left w:val="single" w:sz="4" w:space="4" w:color="auto"/>
          <w:bottom w:val="single" w:sz="4" w:space="1" w:color="auto"/>
          <w:right w:val="single" w:sz="4" w:space="4" w:color="auto"/>
        </w:pBdr>
        <w:tabs>
          <w:tab w:val="left" w:pos="1622"/>
        </w:tabs>
        <w:ind w:leftChars="29" w:left="421" w:hanging="363"/>
      </w:pPr>
      <w:r>
        <w:t xml:space="preserve">The source UE sends to the Relay UE </w:t>
      </w:r>
      <w:r w:rsidRPr="001C3555">
        <w:rPr>
          <w:highlight w:val="yellow"/>
        </w:rPr>
        <w:t>all the QoS profiles for the e2e QoS flows</w:t>
      </w:r>
      <w:r>
        <w:t>.</w:t>
      </w:r>
    </w:p>
    <w:p w14:paraId="1B16CFE7" w14:textId="19E1409D" w:rsidR="00FA0AA9" w:rsidRDefault="00E72497" w:rsidP="009009EF">
      <w:r>
        <w:t xml:space="preserve">As shown in the following SA2 specification, </w:t>
      </w:r>
      <w:bookmarkStart w:id="29" w:name="_Hlk145946060"/>
      <w:r>
        <w:t>for L2 U2U Relay, there is an E2E li</w:t>
      </w:r>
      <w:r w:rsidR="00692BA2">
        <w:t xml:space="preserve">nk establishment </w:t>
      </w:r>
      <w:r w:rsidR="00FA0AA9">
        <w:t>procedure, which reuses the legacy direct link procedures</w:t>
      </w:r>
      <w:r w:rsidR="00B644E2">
        <w:t xml:space="preserve"> where the QoS flow information </w:t>
      </w:r>
      <w:r w:rsidR="00A916C1">
        <w:t xml:space="preserve">negotiation </w:t>
      </w:r>
      <w:r w:rsidR="00B644E2">
        <w:t>is a mandatory procedure</w:t>
      </w:r>
      <w:r w:rsidR="00FA0AA9">
        <w:t>.</w:t>
      </w:r>
      <w:bookmarkEnd w:id="29"/>
    </w:p>
    <w:tbl>
      <w:tblPr>
        <w:tblStyle w:val="aff9"/>
        <w:tblW w:w="0" w:type="auto"/>
        <w:tblLook w:val="04A0" w:firstRow="1" w:lastRow="0" w:firstColumn="1" w:lastColumn="0" w:noHBand="0" w:noVBand="1"/>
      </w:tblPr>
      <w:tblGrid>
        <w:gridCol w:w="9629"/>
      </w:tblGrid>
      <w:tr w:rsidR="00FA0AA9" w14:paraId="07145CF3" w14:textId="77777777" w:rsidTr="00FA0AA9">
        <w:tc>
          <w:tcPr>
            <w:tcW w:w="9629" w:type="dxa"/>
          </w:tcPr>
          <w:p w14:paraId="4C807FEE" w14:textId="47DB6B4B" w:rsidR="00005E43" w:rsidRPr="00005E43" w:rsidRDefault="00005E43" w:rsidP="00005E43">
            <w:pPr>
              <w:keepNext/>
              <w:keepLines/>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134" w:hanging="1134"/>
              <w:jc w:val="left"/>
              <w:textAlignment w:val="baseline"/>
              <w:outlineLvl w:val="2"/>
              <w:rPr>
                <w:rFonts w:eastAsia="Times New Roman"/>
                <w:sz w:val="28"/>
                <w:szCs w:val="20"/>
              </w:rPr>
            </w:pPr>
            <w:bookmarkStart w:id="30" w:name="_Toc138254927"/>
            <w:r w:rsidRPr="00005E43">
              <w:rPr>
                <w:rFonts w:eastAsia="Times New Roman"/>
                <w:sz w:val="28"/>
                <w:szCs w:val="20"/>
              </w:rPr>
              <w:t>6.7.2</w:t>
            </w:r>
            <w:r w:rsidRPr="00005E43">
              <w:rPr>
                <w:rFonts w:eastAsia="Times New Roman"/>
                <w:sz w:val="28"/>
                <w:szCs w:val="20"/>
              </w:rPr>
              <w:tab/>
              <w:t xml:space="preserve">5G </w:t>
            </w:r>
            <w:proofErr w:type="spellStart"/>
            <w:r w:rsidRPr="00005E43">
              <w:rPr>
                <w:rFonts w:eastAsia="Times New Roman"/>
                <w:sz w:val="28"/>
                <w:szCs w:val="20"/>
              </w:rPr>
              <w:t>ProSe</w:t>
            </w:r>
            <w:proofErr w:type="spellEnd"/>
            <w:r w:rsidRPr="00005E43">
              <w:rPr>
                <w:rFonts w:eastAsia="Times New Roman"/>
                <w:sz w:val="28"/>
                <w:szCs w:val="20"/>
              </w:rPr>
              <w:t xml:space="preserve"> Communication via 5G </w:t>
            </w:r>
            <w:proofErr w:type="spellStart"/>
            <w:r w:rsidRPr="00005E43">
              <w:rPr>
                <w:rFonts w:eastAsia="Times New Roman"/>
                <w:sz w:val="28"/>
                <w:szCs w:val="20"/>
              </w:rPr>
              <w:t>ProSe</w:t>
            </w:r>
            <w:proofErr w:type="spellEnd"/>
            <w:r w:rsidRPr="00005E43">
              <w:rPr>
                <w:rFonts w:eastAsia="Times New Roman"/>
                <w:sz w:val="28"/>
                <w:szCs w:val="20"/>
              </w:rPr>
              <w:t xml:space="preserve"> Layer-2 UE-to-UE Relay</w:t>
            </w:r>
            <w:bookmarkEnd w:id="30"/>
          </w:p>
          <w:p w14:paraId="57DC931D" w14:textId="681A1ABC"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rPr>
            </w:pPr>
            <w:r w:rsidRPr="00005E43">
              <w:rPr>
                <w:rFonts w:ascii="Times New Roman" w:eastAsia="Times New Roman" w:hAnsi="Times New Roman"/>
                <w:szCs w:val="20"/>
              </w:rPr>
              <w:t xml:space="preserve">This procedure applies to 5G </w:t>
            </w:r>
            <w:proofErr w:type="spellStart"/>
            <w:r w:rsidRPr="00005E43">
              <w:rPr>
                <w:rFonts w:ascii="Times New Roman" w:eastAsia="Times New Roman" w:hAnsi="Times New Roman"/>
                <w:szCs w:val="20"/>
              </w:rPr>
              <w:t>ProSe</w:t>
            </w:r>
            <w:proofErr w:type="spellEnd"/>
            <w:r w:rsidRPr="00005E43">
              <w:rPr>
                <w:rFonts w:ascii="Times New Roman" w:eastAsia="Times New Roman" w:hAnsi="Times New Roman"/>
                <w:szCs w:val="20"/>
              </w:rPr>
              <w:t xml:space="preserve"> Layer-2 UE-to-UE Relay.</w:t>
            </w:r>
          </w:p>
          <w:p w14:paraId="769414D3" w14:textId="59460BFC"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Pr>
                <w:rFonts w:eastAsia="Times New Roman"/>
                <w:b/>
                <w:szCs w:val="20"/>
                <w:lang w:eastAsia="en-GB"/>
              </w:rPr>
              <w:t>…</w:t>
            </w:r>
          </w:p>
          <w:p w14:paraId="29EFE0AF" w14:textId="77777777" w:rsidR="00005E43" w:rsidRPr="00005E43"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05E43">
              <w:rPr>
                <w:rFonts w:ascii="Times New Roman" w:eastAsia="Times New Roman" w:hAnsi="Times New Roman"/>
                <w:szCs w:val="20"/>
                <w:highlight w:val="yellow"/>
              </w:rPr>
              <w:t>4.</w:t>
            </w:r>
            <w:r w:rsidRPr="00005E43">
              <w:rPr>
                <w:rFonts w:ascii="Times New Roman" w:eastAsia="Times New Roman" w:hAnsi="Times New Roman"/>
                <w:szCs w:val="20"/>
                <w:highlight w:val="yellow"/>
              </w:rPr>
              <w:tab/>
              <w:t xml:space="preserve">The source 5G </w:t>
            </w:r>
            <w:proofErr w:type="spellStart"/>
            <w:r w:rsidRPr="00005E43">
              <w:rPr>
                <w:rFonts w:ascii="Times New Roman" w:eastAsia="Times New Roman" w:hAnsi="Times New Roman"/>
                <w:szCs w:val="20"/>
                <w:highlight w:val="yellow"/>
              </w:rPr>
              <w:t>ProSe</w:t>
            </w:r>
            <w:proofErr w:type="spellEnd"/>
            <w:r w:rsidRPr="00005E43">
              <w:rPr>
                <w:rFonts w:ascii="Times New Roman" w:eastAsia="Times New Roman" w:hAnsi="Times New Roman"/>
                <w:szCs w:val="20"/>
                <w:highlight w:val="yellow"/>
              </w:rPr>
              <w:t xml:space="preserve"> End UE establishes an end-to-end connection for unicast mode communication with the target 5G </w:t>
            </w:r>
            <w:proofErr w:type="spellStart"/>
            <w:r w:rsidRPr="00005E43">
              <w:rPr>
                <w:rFonts w:ascii="Times New Roman" w:eastAsia="Times New Roman" w:hAnsi="Times New Roman"/>
                <w:szCs w:val="20"/>
                <w:highlight w:val="yellow"/>
              </w:rPr>
              <w:t>ProSe</w:t>
            </w:r>
            <w:proofErr w:type="spellEnd"/>
            <w:r w:rsidRPr="00005E43">
              <w:rPr>
                <w:rFonts w:ascii="Times New Roman" w:eastAsia="Times New Roman" w:hAnsi="Times New Roman"/>
                <w:szCs w:val="20"/>
                <w:highlight w:val="yellow"/>
              </w:rPr>
              <w:t xml:space="preserve"> End UE as described in clause 6.4.3.7</w:t>
            </w:r>
            <w:r w:rsidRPr="00005E43">
              <w:rPr>
                <w:rFonts w:ascii="Times New Roman" w:eastAsia="Times New Roman" w:hAnsi="Times New Roman"/>
                <w:szCs w:val="20"/>
              </w:rPr>
              <w:t>.</w:t>
            </w:r>
          </w:p>
          <w:p w14:paraId="1B88B005" w14:textId="77777777" w:rsidR="00005E43" w:rsidRPr="00005E43" w:rsidRDefault="00005E43" w:rsidP="00005E43">
            <w:pPr>
              <w:keepNext/>
              <w:keepLines/>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Times New Roman"/>
                <w:sz w:val="22"/>
                <w:szCs w:val="20"/>
                <w:lang w:eastAsia="en-GB"/>
              </w:rPr>
            </w:pPr>
            <w:bookmarkStart w:id="31" w:name="_Toc138254889"/>
            <w:r w:rsidRPr="00005E43">
              <w:rPr>
                <w:rFonts w:eastAsia="Times New Roman"/>
                <w:sz w:val="22"/>
                <w:szCs w:val="20"/>
                <w:lang w:eastAsia="en-GB"/>
              </w:rPr>
              <w:t>6.4.3.7.2</w:t>
            </w:r>
            <w:r w:rsidRPr="00005E43">
              <w:rPr>
                <w:rFonts w:eastAsia="Times New Roman"/>
                <w:sz w:val="22"/>
                <w:szCs w:val="20"/>
                <w:lang w:eastAsia="en-GB"/>
              </w:rPr>
              <w:tab/>
              <w:t xml:space="preserve">Layer-2 link management over PC5 reference point for 5G </w:t>
            </w:r>
            <w:proofErr w:type="spellStart"/>
            <w:r w:rsidRPr="00005E43">
              <w:rPr>
                <w:rFonts w:eastAsia="Times New Roman"/>
                <w:sz w:val="22"/>
                <w:szCs w:val="20"/>
                <w:lang w:eastAsia="en-GB"/>
              </w:rPr>
              <w:t>ProSe</w:t>
            </w:r>
            <w:proofErr w:type="spellEnd"/>
            <w:r w:rsidRPr="00005E43">
              <w:rPr>
                <w:rFonts w:eastAsia="Times New Roman"/>
                <w:sz w:val="22"/>
                <w:szCs w:val="20"/>
                <w:lang w:eastAsia="en-GB"/>
              </w:rPr>
              <w:t xml:space="preserve"> Layer-2 UE-to-UE Relay</w:t>
            </w:r>
            <w:bookmarkEnd w:id="31"/>
          </w:p>
          <w:p w14:paraId="65D5634A" w14:textId="2A5E64EB" w:rsidR="00005E43" w:rsidRPr="00A81393" w:rsidRDefault="00A8139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heme="minorEastAsia" w:hAnsi="Times New Roman"/>
                <w:szCs w:val="20"/>
              </w:rPr>
            </w:pPr>
            <w:r>
              <w:rPr>
                <w:rFonts w:ascii="Times New Roman" w:eastAsiaTheme="minorEastAsia" w:hAnsi="Times New Roman"/>
                <w:szCs w:val="20"/>
              </w:rPr>
              <w:t>…</w:t>
            </w:r>
          </w:p>
          <w:p w14:paraId="5FE06FD4" w14:textId="77777777" w:rsidR="00FA0AA9" w:rsidRDefault="00005E43" w:rsidP="00005E4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highlight w:val="yellow"/>
                <w:lang w:eastAsia="en-GB"/>
              </w:rPr>
            </w:pPr>
            <w:r w:rsidRPr="00005E43">
              <w:rPr>
                <w:rFonts w:ascii="Times New Roman" w:eastAsia="Times New Roman" w:hAnsi="Times New Roman"/>
                <w:szCs w:val="20"/>
                <w:highlight w:val="yellow"/>
                <w:lang w:eastAsia="en-GB"/>
              </w:rPr>
              <w:t xml:space="preserve">The message contents over PC5 reference point for unicast mode 5G </w:t>
            </w:r>
            <w:proofErr w:type="spellStart"/>
            <w:r w:rsidRPr="00005E43">
              <w:rPr>
                <w:rFonts w:ascii="Times New Roman" w:eastAsia="Times New Roman" w:hAnsi="Times New Roman"/>
                <w:szCs w:val="20"/>
                <w:highlight w:val="yellow"/>
                <w:lang w:eastAsia="en-GB"/>
              </w:rPr>
              <w:t>ProSe</w:t>
            </w:r>
            <w:proofErr w:type="spellEnd"/>
            <w:r w:rsidRPr="00005E43">
              <w:rPr>
                <w:rFonts w:ascii="Times New Roman" w:eastAsia="Times New Roman" w:hAnsi="Times New Roman"/>
                <w:szCs w:val="20"/>
                <w:highlight w:val="yellow"/>
                <w:lang w:eastAsia="en-GB"/>
              </w:rPr>
              <w:t xml:space="preserve"> Direct Communication as depicted from clause 6.4.3.1 to clause 6.4.3.5 are same for the end-to-end connection between peer 5G </w:t>
            </w:r>
            <w:proofErr w:type="spellStart"/>
            <w:r w:rsidRPr="00005E43">
              <w:rPr>
                <w:rFonts w:ascii="Times New Roman" w:eastAsia="Times New Roman" w:hAnsi="Times New Roman"/>
                <w:szCs w:val="20"/>
                <w:highlight w:val="yellow"/>
                <w:lang w:eastAsia="en-GB"/>
              </w:rPr>
              <w:t>ProSe</w:t>
            </w:r>
            <w:proofErr w:type="spellEnd"/>
            <w:r w:rsidRPr="00005E43">
              <w:rPr>
                <w:rFonts w:ascii="Times New Roman" w:eastAsia="Times New Roman" w:hAnsi="Times New Roman"/>
                <w:szCs w:val="20"/>
                <w:highlight w:val="yellow"/>
                <w:lang w:eastAsia="en-GB"/>
              </w:rPr>
              <w:t xml:space="preserve"> End UEs.</w:t>
            </w:r>
          </w:p>
          <w:p w14:paraId="2CEFC74E" w14:textId="77777777" w:rsidR="00B644E2" w:rsidRPr="00B644E2" w:rsidRDefault="00B644E2" w:rsidP="00B644E2">
            <w:pPr>
              <w:keepNext/>
              <w:keepLines/>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418" w:hanging="1418"/>
              <w:jc w:val="left"/>
              <w:textAlignment w:val="baseline"/>
              <w:outlineLvl w:val="3"/>
              <w:rPr>
                <w:rFonts w:eastAsia="Times New Roman"/>
                <w:sz w:val="24"/>
                <w:szCs w:val="20"/>
                <w:lang w:eastAsia="ko-KR"/>
              </w:rPr>
            </w:pPr>
            <w:bookmarkStart w:id="32" w:name="_Toc66692731"/>
            <w:bookmarkStart w:id="33" w:name="_Toc66701913"/>
            <w:bookmarkStart w:id="34" w:name="_Toc69883590"/>
            <w:bookmarkStart w:id="35" w:name="_Toc73625606"/>
            <w:bookmarkStart w:id="36" w:name="_Toc138254881"/>
            <w:r w:rsidRPr="00B644E2">
              <w:rPr>
                <w:rFonts w:eastAsia="Times New Roman"/>
                <w:sz w:val="24"/>
                <w:szCs w:val="20"/>
                <w:lang w:eastAsia="ko-KR"/>
              </w:rPr>
              <w:t>6.4.3.1</w:t>
            </w:r>
            <w:r w:rsidRPr="00B644E2">
              <w:rPr>
                <w:rFonts w:eastAsia="Times New Roman"/>
                <w:sz w:val="24"/>
                <w:szCs w:val="20"/>
                <w:lang w:eastAsia="ko-KR"/>
              </w:rPr>
              <w:tab/>
            </w:r>
            <w:r w:rsidRPr="00B644E2">
              <w:rPr>
                <w:rFonts w:eastAsia="Times New Roman"/>
                <w:sz w:val="24"/>
                <w:szCs w:val="20"/>
                <w:lang w:eastAsia="en-GB"/>
              </w:rPr>
              <w:t>Layer-2 link establishment over PC5 reference poi</w:t>
            </w:r>
            <w:bookmarkStart w:id="37" w:name="_Toc19199140"/>
            <w:bookmarkStart w:id="38" w:name="_Toc27821930"/>
            <w:bookmarkStart w:id="39" w:name="_Toc36126284"/>
            <w:r w:rsidRPr="00B644E2">
              <w:rPr>
                <w:rFonts w:eastAsia="Times New Roman"/>
                <w:sz w:val="24"/>
                <w:szCs w:val="20"/>
                <w:lang w:eastAsia="en-GB"/>
              </w:rPr>
              <w:t>nt</w:t>
            </w:r>
            <w:bookmarkEnd w:id="32"/>
            <w:bookmarkEnd w:id="33"/>
            <w:bookmarkEnd w:id="34"/>
            <w:bookmarkEnd w:id="35"/>
            <w:bookmarkEnd w:id="36"/>
            <w:bookmarkEnd w:id="37"/>
            <w:bookmarkEnd w:id="38"/>
            <w:bookmarkEnd w:id="39"/>
          </w:p>
          <w:p w14:paraId="05BDC0A6"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lang w:eastAsia="ko-KR"/>
              </w:rPr>
            </w:pPr>
            <w:r w:rsidRPr="00B644E2">
              <w:rPr>
                <w:rFonts w:ascii="Times New Roman" w:hAnsi="Times New Roman"/>
                <w:szCs w:val="20"/>
                <w:lang w:eastAsia="ko-KR"/>
              </w:rPr>
              <w:t xml:space="preserve">To perform unicast mode of </w:t>
            </w:r>
            <w:proofErr w:type="spellStart"/>
            <w:r w:rsidRPr="00B644E2">
              <w:rPr>
                <w:rFonts w:ascii="Times New Roman" w:hAnsi="Times New Roman"/>
                <w:szCs w:val="20"/>
                <w:lang w:eastAsia="ko-KR"/>
              </w:rPr>
              <w:t>ProSe</w:t>
            </w:r>
            <w:proofErr w:type="spellEnd"/>
            <w:r w:rsidRPr="00B644E2">
              <w:rPr>
                <w:rFonts w:ascii="Times New Roman" w:hAnsi="Times New Roman"/>
                <w:szCs w:val="20"/>
                <w:lang w:eastAsia="ko-KR"/>
              </w:rPr>
              <w:t xml:space="preserve"> Direct communication over PC5 reference point, the </w:t>
            </w:r>
            <w:r w:rsidRPr="00B644E2">
              <w:rPr>
                <w:rFonts w:ascii="Times New Roman" w:hAnsi="Times New Roman"/>
                <w:szCs w:val="20"/>
                <w:lang w:eastAsia="en-GB"/>
              </w:rPr>
              <w:t xml:space="preserve">UE is configured with the related information as </w:t>
            </w:r>
            <w:r w:rsidRPr="00B644E2">
              <w:rPr>
                <w:rFonts w:ascii="Times New Roman" w:hAnsi="Times New Roman"/>
                <w:szCs w:val="20"/>
                <w:lang w:eastAsia="ko-KR"/>
              </w:rPr>
              <w:t>described</w:t>
            </w:r>
            <w:r w:rsidRPr="00B644E2">
              <w:rPr>
                <w:rFonts w:ascii="Times New Roman" w:hAnsi="Times New Roman"/>
                <w:szCs w:val="20"/>
                <w:lang w:eastAsia="en-GB"/>
              </w:rPr>
              <w:t xml:space="preserve"> in </w:t>
            </w:r>
            <w:r w:rsidRPr="00B644E2">
              <w:rPr>
                <w:rFonts w:ascii="Times New Roman" w:hAnsi="Times New Roman"/>
                <w:szCs w:val="20"/>
                <w:lang w:eastAsia="ko-KR"/>
              </w:rPr>
              <w:t>clause 5.1.3</w:t>
            </w:r>
            <w:r w:rsidRPr="00B644E2">
              <w:rPr>
                <w:rFonts w:ascii="Times New Roman" w:hAnsi="Times New Roman"/>
                <w:szCs w:val="20"/>
                <w:lang w:eastAsia="en-GB"/>
              </w:rPr>
              <w:t>.</w:t>
            </w:r>
          </w:p>
          <w:p w14:paraId="09AAE4E6" w14:textId="27210A90"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Pr>
                <w:rFonts w:ascii="Times New Roman" w:eastAsiaTheme="minorEastAsia" w:hAnsi="Times New Roman"/>
                <w:szCs w:val="20"/>
              </w:rPr>
              <w:t>…</w:t>
            </w:r>
          </w:p>
          <w:p w14:paraId="7C1C0638"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B644E2">
              <w:rPr>
                <w:rFonts w:ascii="Times New Roman" w:eastAsia="Times New Roman" w:hAnsi="Times New Roman"/>
                <w:szCs w:val="20"/>
                <w:lang w:eastAsia="en-GB"/>
              </w:rPr>
              <w:t>4.</w:t>
            </w:r>
            <w:r w:rsidRPr="00B644E2">
              <w:rPr>
                <w:rFonts w:ascii="Times New Roman" w:eastAsia="Times New Roman" w:hAnsi="Times New Roman"/>
                <w:szCs w:val="20"/>
                <w:lang w:eastAsia="en-GB"/>
              </w:rPr>
              <w:tab/>
              <w:t>Security with UE-1 is established as below:</w:t>
            </w:r>
          </w:p>
          <w:p w14:paraId="5CF69F12" w14:textId="3B071D11" w:rsidR="00B644E2" w:rsidRPr="00B644E2" w:rsidRDefault="00B644E2" w:rsidP="00415D49">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p>
          <w:p w14:paraId="7C414C01"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sidRPr="00B644E2">
              <w:rPr>
                <w:rFonts w:ascii="Times New Roman" w:eastAsia="Times New Roman" w:hAnsi="Times New Roman"/>
                <w:szCs w:val="20"/>
                <w:lang w:eastAsia="en-GB"/>
              </w:rPr>
              <w:t>-</w:t>
            </w:r>
            <w:r w:rsidRPr="00B644E2">
              <w:rPr>
                <w:rFonts w:ascii="Times New Roman" w:eastAsia="Times New Roman" w:hAnsi="Times New Roman"/>
                <w:szCs w:val="20"/>
                <w:lang w:eastAsia="en-GB"/>
              </w:rPr>
              <w:tab/>
            </w:r>
            <w:r w:rsidRPr="00B644E2">
              <w:rPr>
                <w:rFonts w:ascii="Times New Roman" w:eastAsia="Times New Roman" w:hAnsi="Times New Roman"/>
                <w:szCs w:val="20"/>
                <w:highlight w:val="yellow"/>
                <w:lang w:eastAsia="en-GB"/>
              </w:rPr>
              <w:t>QoS Info: the information about PC5 QoS Flow(s). For each PC5 QoS Flow, the PFI and the corresponding PC5 QoS parameters (i.e. PQI and conditionally other parameters such as MFBR/GFBR, etc.)</w:t>
            </w:r>
            <w:r w:rsidRPr="00B644E2">
              <w:rPr>
                <w:rFonts w:ascii="Times New Roman" w:eastAsia="Times New Roman" w:hAnsi="Times New Roman"/>
                <w:szCs w:val="20"/>
                <w:highlight w:val="yellow"/>
                <w:lang w:eastAsia="ko-KR"/>
              </w:rPr>
              <w:t xml:space="preserve"> and optionally the associated </w:t>
            </w:r>
            <w:proofErr w:type="spellStart"/>
            <w:r w:rsidRPr="00B644E2">
              <w:rPr>
                <w:rFonts w:ascii="Times New Roman" w:eastAsia="Times New Roman" w:hAnsi="Times New Roman"/>
                <w:szCs w:val="20"/>
                <w:highlight w:val="yellow"/>
                <w:lang w:eastAsia="ko-KR"/>
              </w:rPr>
              <w:t>ProSe</w:t>
            </w:r>
            <w:proofErr w:type="spellEnd"/>
            <w:r w:rsidRPr="00B644E2">
              <w:rPr>
                <w:rFonts w:ascii="Times New Roman" w:eastAsia="Times New Roman" w:hAnsi="Times New Roman"/>
                <w:szCs w:val="20"/>
                <w:highlight w:val="yellow"/>
                <w:lang w:eastAsia="ko-KR"/>
              </w:rPr>
              <w:t xml:space="preserve"> identifier(s)</w:t>
            </w:r>
            <w:r w:rsidRPr="00B644E2">
              <w:rPr>
                <w:rFonts w:ascii="Times New Roman" w:eastAsia="Times New Roman" w:hAnsi="Times New Roman"/>
                <w:szCs w:val="20"/>
                <w:highlight w:val="yellow"/>
                <w:lang w:eastAsia="en-GB"/>
              </w:rPr>
              <w:t>.</w:t>
            </w:r>
          </w:p>
          <w:p w14:paraId="2E035751" w14:textId="3D1F5D8E"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851" w:hanging="284"/>
              <w:jc w:val="left"/>
              <w:textAlignment w:val="baseline"/>
              <w:rPr>
                <w:rFonts w:ascii="Times New Roman" w:eastAsia="Times New Roman" w:hAnsi="Times New Roman"/>
                <w:szCs w:val="20"/>
                <w:lang w:eastAsia="en-GB"/>
              </w:rPr>
            </w:pPr>
            <w:r>
              <w:rPr>
                <w:rFonts w:ascii="Times New Roman" w:eastAsia="Times New Roman" w:hAnsi="Times New Roman"/>
                <w:szCs w:val="20"/>
                <w:lang w:eastAsia="en-GB"/>
              </w:rPr>
              <w:t>…</w:t>
            </w:r>
          </w:p>
          <w:p w14:paraId="5139920C" w14:textId="7754DAFD" w:rsid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644E2">
              <w:rPr>
                <w:rFonts w:ascii="Times New Roman" w:eastAsia="Times New Roman" w:hAnsi="Times New Roman"/>
                <w:szCs w:val="20"/>
                <w:lang w:eastAsia="en-GB"/>
              </w:rPr>
              <w:t>5.</w:t>
            </w:r>
            <w:r w:rsidRPr="00B644E2">
              <w:rPr>
                <w:rFonts w:ascii="Times New Roman" w:eastAsia="Times New Roman" w:hAnsi="Times New Roman"/>
                <w:szCs w:val="20"/>
                <w:lang w:eastAsia="en-GB"/>
              </w:rPr>
              <w:tab/>
              <w:t xml:space="preserve">A </w:t>
            </w:r>
            <w:r w:rsidRPr="00B644E2">
              <w:rPr>
                <w:rFonts w:ascii="Times New Roman" w:eastAsia="Times New Roman" w:hAnsi="Times New Roman"/>
                <w:szCs w:val="20"/>
                <w:lang w:eastAsia="ko-KR"/>
              </w:rPr>
              <w:t xml:space="preserve">Direct Communication </w:t>
            </w:r>
            <w:r w:rsidRPr="00B644E2">
              <w:rPr>
                <w:rFonts w:ascii="Times New Roman" w:eastAsia="Times New Roman" w:hAnsi="Times New Roman"/>
                <w:szCs w:val="20"/>
                <w:lang w:eastAsia="en-GB"/>
              </w:rPr>
              <w:t xml:space="preserve">Accept </w:t>
            </w:r>
            <w:r w:rsidRPr="00B644E2">
              <w:rPr>
                <w:rFonts w:ascii="Times New Roman" w:eastAsia="Times New Roman" w:hAnsi="Times New Roman"/>
                <w:szCs w:val="20"/>
                <w:lang w:eastAsia="ko-KR"/>
              </w:rPr>
              <w:t>message is sent to UE-1 by the target UE(s) that has successfully established security with UE-1:</w:t>
            </w:r>
          </w:p>
          <w:p w14:paraId="0D6203EA" w14:textId="6D84DD12"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heme="minorEastAsia" w:hAnsi="Times New Roman"/>
                <w:szCs w:val="20"/>
              </w:rPr>
            </w:pPr>
            <w:r>
              <w:rPr>
                <w:rFonts w:ascii="Times New Roman" w:eastAsiaTheme="minorEastAsia" w:hAnsi="Times New Roman"/>
                <w:szCs w:val="20"/>
              </w:rPr>
              <w:t>…</w:t>
            </w:r>
          </w:p>
          <w:p w14:paraId="0990541A" w14:textId="7777777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ko-KR"/>
              </w:rPr>
            </w:pPr>
            <w:r w:rsidRPr="00B644E2">
              <w:rPr>
                <w:rFonts w:ascii="Times New Roman" w:eastAsia="Times New Roman" w:hAnsi="Times New Roman"/>
                <w:szCs w:val="20"/>
                <w:lang w:eastAsia="ko-KR"/>
              </w:rPr>
              <w:tab/>
              <w:t xml:space="preserve">The Direct Communication </w:t>
            </w:r>
            <w:r w:rsidRPr="00B644E2">
              <w:rPr>
                <w:rFonts w:ascii="Times New Roman" w:eastAsia="Times New Roman" w:hAnsi="Times New Roman"/>
                <w:szCs w:val="20"/>
                <w:lang w:eastAsia="en-GB"/>
              </w:rPr>
              <w:t xml:space="preserve">Accept </w:t>
            </w:r>
            <w:r w:rsidRPr="00B644E2">
              <w:rPr>
                <w:rFonts w:ascii="Times New Roman" w:eastAsia="Times New Roman" w:hAnsi="Times New Roman"/>
                <w:szCs w:val="20"/>
                <w:lang w:eastAsia="ko-KR"/>
              </w:rPr>
              <w:t>message includes:</w:t>
            </w:r>
          </w:p>
          <w:p w14:paraId="00F72697" w14:textId="529FFB57" w:rsidR="00B644E2" w:rsidRPr="00B644E2" w:rsidRDefault="00B644E2" w:rsidP="00B644E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eastAsia="Times New Roman" w:hAnsi="Times New Roman"/>
                <w:noProof/>
                <w:szCs w:val="20"/>
                <w:lang w:eastAsia="ko-KR"/>
              </w:rPr>
            </w:pPr>
            <w:r>
              <w:rPr>
                <w:rFonts w:ascii="Times New Roman" w:eastAsia="Times New Roman" w:hAnsi="Times New Roman"/>
                <w:szCs w:val="20"/>
                <w:lang w:eastAsia="ko-KR"/>
              </w:rPr>
              <w:t>…</w:t>
            </w:r>
          </w:p>
          <w:p w14:paraId="02836DB5" w14:textId="0231B565" w:rsidR="00B644E2" w:rsidRPr="00A81393" w:rsidRDefault="00B644E2" w:rsidP="00A8139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284"/>
              <w:jc w:val="left"/>
              <w:textAlignment w:val="baseline"/>
              <w:rPr>
                <w:rFonts w:ascii="Times New Roman" w:hAnsi="Times New Roman"/>
                <w:szCs w:val="20"/>
              </w:rPr>
            </w:pPr>
            <w:r w:rsidRPr="00B644E2">
              <w:rPr>
                <w:rFonts w:ascii="Times New Roman" w:hAnsi="Times New Roman"/>
                <w:szCs w:val="20"/>
              </w:rPr>
              <w:t>-</w:t>
            </w:r>
            <w:r w:rsidRPr="00B644E2">
              <w:rPr>
                <w:rFonts w:ascii="Times New Roman" w:hAnsi="Times New Roman"/>
                <w:szCs w:val="20"/>
              </w:rPr>
              <w:tab/>
            </w:r>
            <w:r w:rsidRPr="00B644E2">
              <w:rPr>
                <w:rFonts w:ascii="Times New Roman" w:hAnsi="Times New Roman"/>
                <w:szCs w:val="20"/>
                <w:highlight w:val="yellow"/>
              </w:rPr>
              <w:t>QoS Info: the information about PC5 QoS Flow(s). For each PC5 QoS Flow, the PFI and the corresponding PC5 QoS parameters requested by UE-1 (i.e. PQI and conditionally other parameters such as MFBR/GFBR, etc.)</w:t>
            </w:r>
            <w:r w:rsidRPr="00B644E2">
              <w:rPr>
                <w:rFonts w:ascii="Times New Roman" w:eastAsia="Times New Roman" w:hAnsi="Times New Roman"/>
                <w:szCs w:val="20"/>
                <w:highlight w:val="yellow"/>
                <w:lang w:eastAsia="ko-KR"/>
              </w:rPr>
              <w:t xml:space="preserve"> and optionally the associated </w:t>
            </w:r>
            <w:proofErr w:type="spellStart"/>
            <w:r w:rsidRPr="00B644E2">
              <w:rPr>
                <w:rFonts w:ascii="Times New Roman" w:eastAsia="Times New Roman" w:hAnsi="Times New Roman"/>
                <w:szCs w:val="20"/>
                <w:highlight w:val="yellow"/>
                <w:lang w:eastAsia="ko-KR"/>
              </w:rPr>
              <w:t>ProSe</w:t>
            </w:r>
            <w:proofErr w:type="spellEnd"/>
            <w:r w:rsidRPr="00B644E2">
              <w:rPr>
                <w:rFonts w:ascii="Times New Roman" w:eastAsia="Times New Roman" w:hAnsi="Times New Roman"/>
                <w:szCs w:val="20"/>
                <w:highlight w:val="yellow"/>
                <w:lang w:eastAsia="ko-KR"/>
              </w:rPr>
              <w:t xml:space="preserve"> identifiers(s)</w:t>
            </w:r>
            <w:r w:rsidRPr="00B644E2">
              <w:rPr>
                <w:rFonts w:ascii="Times New Roman" w:hAnsi="Times New Roman"/>
                <w:szCs w:val="20"/>
                <w:highlight w:val="yellow"/>
              </w:rPr>
              <w:t>.</w:t>
            </w:r>
          </w:p>
        </w:tc>
      </w:tr>
    </w:tbl>
    <w:p w14:paraId="545B1605" w14:textId="6CC25FD4" w:rsidR="00FA0AA9" w:rsidRDefault="00A81393" w:rsidP="00415D49">
      <w:pPr>
        <w:pStyle w:val="Observation"/>
        <w:spacing w:before="120"/>
      </w:pPr>
      <w:bookmarkStart w:id="40" w:name="_Toc146879326"/>
      <w:r>
        <w:t>F</w:t>
      </w:r>
      <w:r w:rsidR="00415D49" w:rsidRPr="00415D49">
        <w:t xml:space="preserve">or L2 U2U Relay, there is an E2E link establishment procedure, which reuses the legacy </w:t>
      </w:r>
      <w:r w:rsidR="007E2333">
        <w:t>non-relay</w:t>
      </w:r>
      <w:r w:rsidR="00415D49" w:rsidRPr="00415D49">
        <w:t xml:space="preserve"> procedures where the QoS flow information </w:t>
      </w:r>
      <w:r w:rsidR="00DA0611">
        <w:t>negotiation</w:t>
      </w:r>
      <w:r w:rsidR="00DA0611" w:rsidRPr="00415D49">
        <w:t xml:space="preserve"> </w:t>
      </w:r>
      <w:r w:rsidR="00415D49" w:rsidRPr="00415D49">
        <w:t>is a mandatory procedure.</w:t>
      </w:r>
      <w:bookmarkEnd w:id="40"/>
    </w:p>
    <w:p w14:paraId="265E9D1C" w14:textId="02B443BD" w:rsidR="000301AA" w:rsidRDefault="00A81393" w:rsidP="009009EF">
      <w:r>
        <w:lastRenderedPageBreak/>
        <w:t>Since</w:t>
      </w:r>
      <w:r w:rsidR="00E72497">
        <w:t xml:space="preserve"> the E2E QoS flow is determined during E2E link establishment</w:t>
      </w:r>
      <w:r>
        <w:t>, the QoS split procedure has to be done after E2E link establishment.</w:t>
      </w:r>
    </w:p>
    <w:p w14:paraId="58975258" w14:textId="626A5684" w:rsidR="00A81393" w:rsidRDefault="00A81393" w:rsidP="00A81393">
      <w:pPr>
        <w:pStyle w:val="Proposal"/>
      </w:pPr>
      <w:bookmarkStart w:id="41" w:name="_Toc146879343"/>
      <w:r>
        <w:t xml:space="preserve">For L2 U2U Relay, </w:t>
      </w:r>
      <w:r w:rsidRPr="00A81393">
        <w:t xml:space="preserve">the QoS split procedure </w:t>
      </w:r>
      <w:r>
        <w:t>is</w:t>
      </w:r>
      <w:r w:rsidRPr="00A81393">
        <w:t xml:space="preserve"> done after E2E link establishment.</w:t>
      </w:r>
      <w:bookmarkEnd w:id="41"/>
    </w:p>
    <w:p w14:paraId="490F7200" w14:textId="40E4E1AA" w:rsidR="000A786B" w:rsidRDefault="000A786B" w:rsidP="005D3FB5">
      <w:pPr>
        <w:spacing w:before="120"/>
      </w:pPr>
      <w:r>
        <w:rPr>
          <w:rFonts w:hint="eastAsia"/>
        </w:rPr>
        <w:t>F</w:t>
      </w:r>
      <w:r>
        <w:t xml:space="preserve">or the FFS point on whether the split QoS should be indicated to both remote UEs or only source remote UE, the key point is whether split QoS information is useful to both remote UEs. We </w:t>
      </w:r>
      <w:r w:rsidR="00DA0611">
        <w:t xml:space="preserve">have </w:t>
      </w:r>
      <w:r>
        <w:t>agreed PDB is to be split, and we have discussed that PDB is useful for the Tx UE for resource selection, so considering both the remote UEs can be Tx UE, it is necessary to indicate the split QoS information to both the remote UEs.</w:t>
      </w:r>
    </w:p>
    <w:p w14:paraId="2C97E093" w14:textId="741F9BAB" w:rsidR="000A786B" w:rsidRDefault="000A786B" w:rsidP="000A786B">
      <w:pPr>
        <w:pStyle w:val="Proposal"/>
      </w:pPr>
      <w:bookmarkStart w:id="42" w:name="_Toc146879344"/>
      <w:r>
        <w:t>For L2 U2U Relay, t</w:t>
      </w:r>
      <w:r w:rsidRPr="000A786B">
        <w:t xml:space="preserve">he split QoS value </w:t>
      </w:r>
      <w:r w:rsidR="005F0C76">
        <w:t>is</w:t>
      </w:r>
      <w:r w:rsidRPr="000A786B">
        <w:t xml:space="preserve"> delivered </w:t>
      </w:r>
      <w:r>
        <w:t xml:space="preserve">from Relay UE </w:t>
      </w:r>
      <w:r w:rsidRPr="000A786B">
        <w:t xml:space="preserve">to </w:t>
      </w:r>
      <w:r>
        <w:t>both</w:t>
      </w:r>
      <w:r w:rsidRPr="000A786B">
        <w:t xml:space="preserve"> Remote UE</w:t>
      </w:r>
      <w:r>
        <w:t>s.</w:t>
      </w:r>
      <w:bookmarkEnd w:id="42"/>
    </w:p>
    <w:p w14:paraId="5546D4BC" w14:textId="77286113" w:rsidR="009D4583" w:rsidRDefault="009D4583" w:rsidP="005D3FB5">
      <w:pPr>
        <w:spacing w:before="120"/>
      </w:pPr>
      <w:r>
        <w:rPr>
          <w:rFonts w:hint="eastAsia"/>
        </w:rPr>
        <w:t>F</w:t>
      </w:r>
      <w:r>
        <w:t xml:space="preserve">or the FFS point on which </w:t>
      </w:r>
      <w:proofErr w:type="spellStart"/>
      <w:r w:rsidR="00DA0611">
        <w:t>signaling</w:t>
      </w:r>
      <w:proofErr w:type="spellEnd"/>
      <w:r w:rsidR="00DA0611">
        <w:t xml:space="preserve"> </w:t>
      </w:r>
      <w:r>
        <w:t xml:space="preserve">to be used for QoS splitting, </w:t>
      </w:r>
      <w:r w:rsidR="00BE1A83">
        <w:t xml:space="preserve">for using PC5-S </w:t>
      </w:r>
      <w:proofErr w:type="spellStart"/>
      <w:r w:rsidR="006459A5">
        <w:t>signaling</w:t>
      </w:r>
      <w:proofErr w:type="spellEnd"/>
      <w:r w:rsidR="00BE1A83">
        <w:t>, according to SA2 specification</w:t>
      </w:r>
    </w:p>
    <w:p w14:paraId="292ECA2D" w14:textId="07BE771C" w:rsidR="00BE1A83" w:rsidRDefault="00BE1A83" w:rsidP="00BE1A83">
      <w:pPr>
        <w:pStyle w:val="aff4"/>
        <w:numPr>
          <w:ilvl w:val="0"/>
          <w:numId w:val="48"/>
        </w:numPr>
        <w:spacing w:before="120"/>
      </w:pPr>
      <w:r>
        <w:rPr>
          <w:rFonts w:hint="eastAsia"/>
        </w:rPr>
        <w:t>T</w:t>
      </w:r>
      <w:r>
        <w:t xml:space="preserve">he </w:t>
      </w:r>
      <w:proofErr w:type="spellStart"/>
      <w:r w:rsidR="006459A5">
        <w:t>signaling</w:t>
      </w:r>
      <w:proofErr w:type="spellEnd"/>
      <w:r w:rsidR="006459A5">
        <w:t xml:space="preserve"> </w:t>
      </w:r>
      <w:r>
        <w:t xml:space="preserve">for L3 U2U QoS split cannot be used since the L3 QoS split is done during </w:t>
      </w:r>
      <w:r w:rsidR="00F265C1">
        <w:t xml:space="preserve">per-hop link establishment (i.e., there is no E2E link establishment and E2E QoS </w:t>
      </w:r>
      <w:r w:rsidR="006459A5">
        <w:t xml:space="preserve">negotiation </w:t>
      </w:r>
      <w:r w:rsidR="00F265C1">
        <w:t>in L3 Relay);</w:t>
      </w:r>
    </w:p>
    <w:tbl>
      <w:tblPr>
        <w:tblStyle w:val="aff9"/>
        <w:tblW w:w="0" w:type="auto"/>
        <w:tblInd w:w="420" w:type="dxa"/>
        <w:tblLook w:val="04A0" w:firstRow="1" w:lastRow="0" w:firstColumn="1" w:lastColumn="0" w:noHBand="0" w:noVBand="1"/>
      </w:tblPr>
      <w:tblGrid>
        <w:gridCol w:w="9209"/>
      </w:tblGrid>
      <w:tr w:rsidR="00F265C1" w14:paraId="3248CCF5" w14:textId="77777777" w:rsidTr="00F265C1">
        <w:tc>
          <w:tcPr>
            <w:tcW w:w="9629" w:type="dxa"/>
          </w:tcPr>
          <w:p w14:paraId="256F1A18" w14:textId="6318C7B5" w:rsidR="00F265C1" w:rsidRPr="00F265C1" w:rsidRDefault="00F265C1" w:rsidP="00F265C1">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Batang" w:hAnsi="Times New Roman"/>
                <w:szCs w:val="20"/>
                <w:lang w:eastAsia="ko-KR"/>
              </w:rPr>
            </w:pPr>
            <w:r w:rsidRPr="00F265C1">
              <w:rPr>
                <w:rFonts w:ascii="Times New Roman" w:eastAsia="Times New Roman" w:hAnsi="Times New Roman"/>
                <w:szCs w:val="20"/>
                <w:lang w:eastAsia="ko-KR"/>
              </w:rPr>
              <w:t xml:space="preserve">To achieve this, the </w:t>
            </w:r>
            <w:r w:rsidRPr="00F265C1">
              <w:rPr>
                <w:rFonts w:ascii="Times New Roman" w:eastAsia="Times New Roman" w:hAnsi="Times New Roman"/>
                <w:szCs w:val="20"/>
                <w:highlight w:val="yellow"/>
                <w:lang w:eastAsia="ko-KR"/>
              </w:rPr>
              <w:t xml:space="preserve">source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End UE initiates PC5 QoS Flows setup or modification during the Layer-2 link establishment or modification procedure,</w:t>
            </w:r>
            <w:r w:rsidRPr="00F265C1">
              <w:rPr>
                <w:rFonts w:ascii="Times New Roman" w:eastAsia="Times New Roman" w:hAnsi="Times New Roman"/>
                <w:szCs w:val="20"/>
                <w:lang w:eastAsia="ko-KR"/>
              </w:rPr>
              <w:t xml:space="preserve"> </w:t>
            </w:r>
            <w:r w:rsidRPr="00F265C1">
              <w:rPr>
                <w:rFonts w:ascii="Times New Roman" w:eastAsia="Times New Roman" w:hAnsi="Times New Roman"/>
                <w:szCs w:val="20"/>
                <w:highlight w:val="yellow"/>
                <w:lang w:eastAsia="ko-KR"/>
              </w:rPr>
              <w:t xml:space="preserve">the source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End UE provides the QoS Info as described in clause 6.4.3.7.3 to the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UE-to-UE Relay.</w:t>
            </w:r>
            <w:r w:rsidRPr="00F265C1">
              <w:rPr>
                <w:rFonts w:ascii="Times New Roman" w:eastAsia="Times New Roman" w:hAnsi="Times New Roman"/>
                <w:szCs w:val="20"/>
                <w:lang w:eastAsia="ko-KR"/>
              </w:rPr>
              <w:t xml:space="preserve"> The received PC5 QoS parameters of the QoS Info (i.e. PQI and conditionally other parameters such as MFBR/GFBR, etc.) are interpreted as the end-to-end QoS requirements by the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UE-to-UE Relay for the traffic transmission between source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End UE and target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End UE. The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UE-to-UE Relay, based on its implementation, decides the PQI for the first hop PC5 QoS control and the PQI for the second hop PC5 QoS control. </w:t>
            </w:r>
            <w:r w:rsidRPr="00F265C1">
              <w:rPr>
                <w:rFonts w:ascii="Times New Roman" w:eastAsia="Times New Roman" w:hAnsi="Times New Roman"/>
                <w:szCs w:val="20"/>
                <w:highlight w:val="yellow"/>
                <w:lang w:eastAsia="ko-KR"/>
              </w:rPr>
              <w:t xml:space="preserve">The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UE-to-UE Relay provides the QoS Info (including PQI value chosen by the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UE-to-UE Relay for the second hop) to the target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End UE. After accepted QoS Info of the second hop QoS from the target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End UE is received,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UE-to-UE Relay provides the QoS Info (including PQI value chosen by the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UE-to-UE Relay for the first hop) to the source 5G </w:t>
            </w:r>
            <w:proofErr w:type="spellStart"/>
            <w:r w:rsidRPr="00F265C1">
              <w:rPr>
                <w:rFonts w:ascii="Times New Roman" w:eastAsia="Times New Roman" w:hAnsi="Times New Roman"/>
                <w:szCs w:val="20"/>
                <w:highlight w:val="yellow"/>
                <w:lang w:eastAsia="ko-KR"/>
              </w:rPr>
              <w:t>ProSe</w:t>
            </w:r>
            <w:proofErr w:type="spellEnd"/>
            <w:r w:rsidRPr="00F265C1">
              <w:rPr>
                <w:rFonts w:ascii="Times New Roman" w:eastAsia="Times New Roman" w:hAnsi="Times New Roman"/>
                <w:szCs w:val="20"/>
                <w:highlight w:val="yellow"/>
                <w:lang w:eastAsia="ko-KR"/>
              </w:rPr>
              <w:t xml:space="preserve"> Layer-3 End UE with considering the received second hop QoS.</w:t>
            </w:r>
            <w:r w:rsidRPr="00F265C1">
              <w:rPr>
                <w:rFonts w:ascii="Times New Roman" w:eastAsia="Times New Roman" w:hAnsi="Times New Roman"/>
                <w:szCs w:val="20"/>
                <w:lang w:eastAsia="ko-KR"/>
              </w:rPr>
              <w:t xml:space="preserve"> If the source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End UE performs the Layer-2 link modification procedure to add new PC5 QoS Flow(s) or modify the existing PC5 QoS Flow(s) for IP traffic or Ethernet traffic over PC5 reference point, the source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End UE may also provide the PC5 QoS Rule(s) for the PC5 QoS Flow(s) to be added or modified to the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UE-to-UE Relay. The 5G </w:t>
            </w:r>
            <w:proofErr w:type="spellStart"/>
            <w:r w:rsidRPr="00F265C1">
              <w:rPr>
                <w:rFonts w:ascii="Times New Roman" w:eastAsia="Times New Roman" w:hAnsi="Times New Roman"/>
                <w:szCs w:val="20"/>
                <w:lang w:eastAsia="ko-KR"/>
              </w:rPr>
              <w:t>ProSe</w:t>
            </w:r>
            <w:proofErr w:type="spellEnd"/>
            <w:r w:rsidRPr="00F265C1">
              <w:rPr>
                <w:rFonts w:ascii="Times New Roman" w:eastAsia="Times New Roman" w:hAnsi="Times New Roman"/>
                <w:szCs w:val="20"/>
                <w:lang w:eastAsia="ko-KR"/>
              </w:rPr>
              <w:t xml:space="preserve"> Layer-3 UE-to-UE Relay may generate the Packet Filters used over the second hop based on the received PC5 QoS Rule(s).</w:t>
            </w:r>
          </w:p>
        </w:tc>
      </w:tr>
    </w:tbl>
    <w:p w14:paraId="14020BEC" w14:textId="6B548D01" w:rsidR="00F265C1" w:rsidRDefault="00F265C1" w:rsidP="00BE1A83">
      <w:pPr>
        <w:pStyle w:val="aff4"/>
        <w:numPr>
          <w:ilvl w:val="0"/>
          <w:numId w:val="48"/>
        </w:numPr>
        <w:spacing w:before="120"/>
      </w:pPr>
      <w:r>
        <w:rPr>
          <w:rFonts w:hint="eastAsia"/>
        </w:rPr>
        <w:t>T</w:t>
      </w:r>
      <w:r>
        <w:t xml:space="preserve">he current per-hop PC5-S </w:t>
      </w:r>
      <w:proofErr w:type="spellStart"/>
      <w:r w:rsidR="006459A5">
        <w:t>signaling</w:t>
      </w:r>
      <w:proofErr w:type="spellEnd"/>
      <w:r w:rsidR="006459A5">
        <w:t xml:space="preserve"> </w:t>
      </w:r>
      <w:r>
        <w:t xml:space="preserve">for L2 U2U Relay case cannot be used since there is no </w:t>
      </w:r>
      <w:r w:rsidR="006459A5">
        <w:t>QoS-related</w:t>
      </w:r>
      <w:r>
        <w:t xml:space="preserve"> information in those messages.</w:t>
      </w:r>
    </w:p>
    <w:tbl>
      <w:tblPr>
        <w:tblStyle w:val="aff9"/>
        <w:tblW w:w="0" w:type="auto"/>
        <w:tblInd w:w="420" w:type="dxa"/>
        <w:tblLook w:val="04A0" w:firstRow="1" w:lastRow="0" w:firstColumn="1" w:lastColumn="0" w:noHBand="0" w:noVBand="1"/>
      </w:tblPr>
      <w:tblGrid>
        <w:gridCol w:w="9209"/>
      </w:tblGrid>
      <w:tr w:rsidR="00F265C1" w14:paraId="1DEC8408" w14:textId="77777777" w:rsidTr="00F265C1">
        <w:tc>
          <w:tcPr>
            <w:tcW w:w="9629" w:type="dxa"/>
          </w:tcPr>
          <w:p w14:paraId="2830CD88" w14:textId="77777777" w:rsidR="002A6597" w:rsidRPr="002A6597" w:rsidRDefault="002A6597" w:rsidP="002A6597">
            <w:pPr>
              <w:keepNext/>
              <w:keepLines/>
              <w:numPr>
                <w:ilvl w:val="0"/>
                <w:numId w:val="33"/>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ind w:left="1701" w:hanging="1701"/>
              <w:jc w:val="left"/>
              <w:textAlignment w:val="baseline"/>
              <w:outlineLvl w:val="4"/>
              <w:rPr>
                <w:rFonts w:eastAsia="Times New Roman"/>
                <w:sz w:val="22"/>
                <w:szCs w:val="20"/>
                <w:lang w:eastAsia="en-GB"/>
              </w:rPr>
            </w:pPr>
            <w:bookmarkStart w:id="43" w:name="_Toc138254888"/>
            <w:r w:rsidRPr="002A6597">
              <w:rPr>
                <w:rFonts w:eastAsia="Times New Roman"/>
                <w:sz w:val="22"/>
                <w:szCs w:val="20"/>
                <w:lang w:eastAsia="en-GB"/>
              </w:rPr>
              <w:t>6.4.3.7.1</w:t>
            </w:r>
            <w:r w:rsidRPr="002A6597">
              <w:rPr>
                <w:rFonts w:eastAsia="Times New Roman"/>
                <w:sz w:val="22"/>
                <w:szCs w:val="20"/>
                <w:lang w:eastAsia="en-GB"/>
              </w:rPr>
              <w:tab/>
              <w:t xml:space="preserve">Common part for Layer-2 link management over PC5 reference point for 5G </w:t>
            </w:r>
            <w:proofErr w:type="spellStart"/>
            <w:r w:rsidRPr="002A6597">
              <w:rPr>
                <w:rFonts w:eastAsia="Times New Roman"/>
                <w:sz w:val="22"/>
                <w:szCs w:val="20"/>
                <w:lang w:eastAsia="en-GB"/>
              </w:rPr>
              <w:t>ProSe</w:t>
            </w:r>
            <w:proofErr w:type="spellEnd"/>
            <w:r w:rsidRPr="002A6597">
              <w:rPr>
                <w:rFonts w:eastAsia="Times New Roman"/>
                <w:sz w:val="22"/>
                <w:szCs w:val="20"/>
                <w:lang w:eastAsia="en-GB"/>
              </w:rPr>
              <w:t xml:space="preserve"> UE-to-UE Relay</w:t>
            </w:r>
            <w:bookmarkEnd w:id="43"/>
          </w:p>
          <w:p w14:paraId="7349A375" w14:textId="77777777" w:rsidR="002A6597" w:rsidRPr="002A6597" w:rsidRDefault="002A6597" w:rsidP="002A659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2A6597">
              <w:rPr>
                <w:rFonts w:ascii="Times New Roman" w:eastAsia="Times New Roman" w:hAnsi="Times New Roman"/>
                <w:szCs w:val="20"/>
                <w:lang w:eastAsia="en-GB"/>
              </w:rPr>
              <w:t xml:space="preserve">For the 5G </w:t>
            </w:r>
            <w:proofErr w:type="spellStart"/>
            <w:r w:rsidRPr="002A6597">
              <w:rPr>
                <w:rFonts w:ascii="Times New Roman" w:eastAsia="Times New Roman" w:hAnsi="Times New Roman"/>
                <w:szCs w:val="20"/>
                <w:lang w:eastAsia="en-GB"/>
              </w:rPr>
              <w:t>ProSe</w:t>
            </w:r>
            <w:proofErr w:type="spellEnd"/>
            <w:r w:rsidRPr="002A6597">
              <w:rPr>
                <w:rFonts w:ascii="Times New Roman" w:eastAsia="Times New Roman" w:hAnsi="Times New Roman"/>
                <w:szCs w:val="20"/>
                <w:lang w:eastAsia="en-GB"/>
              </w:rPr>
              <w:t xml:space="preserve"> Communication via 5G </w:t>
            </w:r>
            <w:proofErr w:type="spellStart"/>
            <w:r w:rsidRPr="002A6597">
              <w:rPr>
                <w:rFonts w:ascii="Times New Roman" w:eastAsia="Times New Roman" w:hAnsi="Times New Roman"/>
                <w:szCs w:val="20"/>
                <w:lang w:eastAsia="en-GB"/>
              </w:rPr>
              <w:t>ProSe</w:t>
            </w:r>
            <w:proofErr w:type="spellEnd"/>
            <w:r w:rsidRPr="002A6597">
              <w:rPr>
                <w:rFonts w:ascii="Times New Roman" w:eastAsia="Times New Roman" w:hAnsi="Times New Roman"/>
                <w:szCs w:val="20"/>
                <w:lang w:eastAsia="en-GB"/>
              </w:rPr>
              <w:t xml:space="preserve"> UE-to-UE Relay as described in clause 6.7.1 and clause 6.7.2:</w:t>
            </w:r>
          </w:p>
          <w:p w14:paraId="0A84A64D" w14:textId="7B5AE40A" w:rsidR="00F265C1" w:rsidRPr="002A6597" w:rsidRDefault="002A6597" w:rsidP="00F265C1">
            <w:pPr>
              <w:pBdr>
                <w:top w:val="none" w:sz="0" w:space="0" w:color="auto"/>
                <w:left w:val="none" w:sz="0" w:space="0" w:color="auto"/>
                <w:bottom w:val="none" w:sz="0" w:space="0" w:color="auto"/>
                <w:right w:val="none" w:sz="0" w:space="0" w:color="auto"/>
                <w:between w:val="none" w:sz="0" w:space="0" w:color="auto"/>
              </w:pBdr>
              <w:spacing w:before="120"/>
            </w:pPr>
            <w:r w:rsidRPr="002A6597">
              <w:rPr>
                <w:highlight w:val="yellow"/>
              </w:rPr>
              <w:t>&lt;listed information without QoS related information&gt;</w:t>
            </w:r>
          </w:p>
        </w:tc>
      </w:tr>
    </w:tbl>
    <w:p w14:paraId="63C51F5F" w14:textId="0C136A1D" w:rsidR="00F265C1" w:rsidRDefault="002A6597" w:rsidP="002A6597">
      <w:pPr>
        <w:pStyle w:val="Observation"/>
        <w:spacing w:before="120"/>
      </w:pPr>
      <w:bookmarkStart w:id="44" w:name="_Toc146879327"/>
      <w:r>
        <w:rPr>
          <w:rFonts w:hint="eastAsia"/>
        </w:rPr>
        <w:t>T</w:t>
      </w:r>
      <w:r>
        <w:t>he existing PC5-S message defined by SA2 in L2/L3 U2U Relay cannot be reused for L2 U2U Relay QoS splitting.</w:t>
      </w:r>
      <w:bookmarkEnd w:id="44"/>
      <w:r>
        <w:t xml:space="preserve"> </w:t>
      </w:r>
    </w:p>
    <w:p w14:paraId="21DCE3F5" w14:textId="25B24A10" w:rsidR="00F265C1" w:rsidRDefault="002A6597" w:rsidP="00F265C1">
      <w:pPr>
        <w:spacing w:before="120"/>
      </w:pPr>
      <w:r>
        <w:rPr>
          <w:rFonts w:hint="eastAsia"/>
        </w:rPr>
        <w:t>T</w:t>
      </w:r>
      <w:r>
        <w:t xml:space="preserve">herefore, if RAN2 decides to use PC5-S </w:t>
      </w:r>
      <w:proofErr w:type="spellStart"/>
      <w:r w:rsidR="00A916C1">
        <w:t>signaling</w:t>
      </w:r>
      <w:proofErr w:type="spellEnd"/>
      <w:r w:rsidR="00A916C1">
        <w:t xml:space="preserve"> </w:t>
      </w:r>
      <w:r>
        <w:t>for QoS splitting in L2 U2U Relay, new PC5-S message needs to be defined, and LS to SA2 would be needed.</w:t>
      </w:r>
    </w:p>
    <w:p w14:paraId="14DE10F8" w14:textId="1769F3C3" w:rsidR="002A6597" w:rsidRDefault="002A6597" w:rsidP="002A6597">
      <w:pPr>
        <w:pStyle w:val="Proposal"/>
      </w:pPr>
      <w:bookmarkStart w:id="45" w:name="_Toc146879345"/>
      <w:r>
        <w:rPr>
          <w:rFonts w:hint="eastAsia"/>
        </w:rPr>
        <w:t>I</w:t>
      </w:r>
      <w:r>
        <w:t>f RAN2 decides to use PC5-S message for L2 U2U Relay QoS splitting, RAN2 send LS to SA2 on this RAN2 decision.</w:t>
      </w:r>
      <w:bookmarkEnd w:id="45"/>
    </w:p>
    <w:p w14:paraId="40C81DBF" w14:textId="20ADEC1A" w:rsidR="000A786B" w:rsidRDefault="002A6597" w:rsidP="000A786B">
      <w:r>
        <w:t xml:space="preserve">Then for the </w:t>
      </w:r>
      <w:r w:rsidR="006459A5">
        <w:t xml:space="preserve">use </w:t>
      </w:r>
      <w:r>
        <w:t>of PC5-RRC message</w:t>
      </w:r>
      <w:r w:rsidR="005D3FB5">
        <w:t>,</w:t>
      </w:r>
      <w:r>
        <w:t xml:space="preserve"> </w:t>
      </w:r>
      <w:r w:rsidR="000A786B">
        <w:t xml:space="preserve">either we use existing PC5-RRC </w:t>
      </w:r>
      <w:proofErr w:type="spellStart"/>
      <w:r w:rsidR="000A786B">
        <w:t>signaling</w:t>
      </w:r>
      <w:proofErr w:type="spellEnd"/>
      <w:r w:rsidR="000A786B">
        <w:t xml:space="preserve"> (e.g., </w:t>
      </w:r>
      <w:proofErr w:type="spellStart"/>
      <w:r w:rsidR="000A786B" w:rsidRPr="004B06A6">
        <w:rPr>
          <w:i/>
          <w:iCs/>
        </w:rPr>
        <w:t>RRCReconfigurationSidelink</w:t>
      </w:r>
      <w:proofErr w:type="spellEnd"/>
      <w:r w:rsidR="000A786B">
        <w:t xml:space="preserve">) for QoS split procedure or introduce new </w:t>
      </w:r>
      <w:proofErr w:type="spellStart"/>
      <w:r w:rsidR="000A786B">
        <w:t>signaling</w:t>
      </w:r>
      <w:proofErr w:type="spellEnd"/>
      <w:r w:rsidR="000A786B">
        <w:t>.</w:t>
      </w:r>
      <w:r w:rsidR="000A786B">
        <w:rPr>
          <w:rFonts w:hint="eastAsia"/>
        </w:rPr>
        <w:t xml:space="preserve"> </w:t>
      </w:r>
    </w:p>
    <w:p w14:paraId="5829ECDF" w14:textId="0FB6382E" w:rsidR="000A786B" w:rsidRDefault="000A786B" w:rsidP="000A786B">
      <w:r>
        <w:t xml:space="preserve">In legacy </w:t>
      </w:r>
      <w:proofErr w:type="spellStart"/>
      <w:r>
        <w:t>Sidelink</w:t>
      </w:r>
      <w:proofErr w:type="spellEnd"/>
      <w:r>
        <w:t xml:space="preserve">, the configurations are all per-direction, i.e., using </w:t>
      </w:r>
      <w:proofErr w:type="spellStart"/>
      <w:r w:rsidRPr="004B06A6">
        <w:rPr>
          <w:i/>
          <w:iCs/>
        </w:rPr>
        <w:t>RRCReconfigurationSidelink</w:t>
      </w:r>
      <w:proofErr w:type="spellEnd"/>
      <w:r>
        <w:t xml:space="preserve"> from Tx to Rx UE, while QoS in </w:t>
      </w:r>
      <w:r w:rsidR="006459A5">
        <w:t xml:space="preserve">the </w:t>
      </w:r>
      <w:r>
        <w:t xml:space="preserve">current </w:t>
      </w:r>
      <w:proofErr w:type="spellStart"/>
      <w:r>
        <w:t>sidelink</w:t>
      </w:r>
      <w:proofErr w:type="spellEnd"/>
      <w:r>
        <w:t xml:space="preserve"> </w:t>
      </w:r>
      <w:r w:rsidR="006459A5">
        <w:t xml:space="preserve">is </w:t>
      </w:r>
      <w:r>
        <w:t>no</w:t>
      </w:r>
      <w:r w:rsidR="006459A5">
        <w:t>t</w:t>
      </w:r>
      <w:r>
        <w:t xml:space="preserve"> a per-direction parameter, which means the current PC5-RRC </w:t>
      </w:r>
      <w:proofErr w:type="spellStart"/>
      <w:r>
        <w:t>signaling</w:t>
      </w:r>
      <w:proofErr w:type="spellEnd"/>
      <w:r>
        <w:t xml:space="preserve"> cannot fit well with split-QoS procedure.</w:t>
      </w:r>
    </w:p>
    <w:p w14:paraId="5B710199" w14:textId="77777777" w:rsidR="000A786B" w:rsidRDefault="000A786B" w:rsidP="000A786B">
      <w:pPr>
        <w:pStyle w:val="Observation"/>
        <w:spacing w:before="120"/>
      </w:pPr>
      <w:bookmarkStart w:id="46" w:name="_Toc146879328"/>
      <w:r>
        <w:t>T</w:t>
      </w:r>
      <w:r w:rsidRPr="000C1310">
        <w:t xml:space="preserve">he </w:t>
      </w:r>
      <w:r>
        <w:t xml:space="preserve">current per-direction PC5-RRC </w:t>
      </w:r>
      <w:r w:rsidRPr="000C1310">
        <w:t xml:space="preserve">configuration </w:t>
      </w:r>
      <w:r>
        <w:t>procedure</w:t>
      </w:r>
      <w:r w:rsidRPr="000C1310">
        <w:t xml:space="preserve"> cannot fit well with split-QoS procedure.</w:t>
      </w:r>
      <w:bookmarkEnd w:id="46"/>
    </w:p>
    <w:p w14:paraId="43C473F7" w14:textId="5C95E818" w:rsidR="000A786B" w:rsidRDefault="000A786B" w:rsidP="000A786B">
      <w:r>
        <w:rPr>
          <w:rFonts w:hint="eastAsia"/>
        </w:rPr>
        <w:lastRenderedPageBreak/>
        <w:t>B</w:t>
      </w:r>
      <w:r>
        <w:t xml:space="preserve">esides, </w:t>
      </w:r>
      <w:proofErr w:type="spellStart"/>
      <w:r w:rsidRPr="004B06A6">
        <w:rPr>
          <w:i/>
          <w:iCs/>
        </w:rPr>
        <w:t>RRCReconfigurationSidelink</w:t>
      </w:r>
      <w:proofErr w:type="spellEnd"/>
      <w:r w:rsidRPr="000A786B">
        <w:rPr>
          <w:iCs/>
        </w:rPr>
        <w:t xml:space="preserve"> </w:t>
      </w:r>
      <w:r>
        <w:rPr>
          <w:iCs/>
        </w:rPr>
        <w:t xml:space="preserve">includes other configurations, and it would be </w:t>
      </w:r>
      <w:r w:rsidR="007F4891">
        <w:rPr>
          <w:iCs/>
        </w:rPr>
        <w:t xml:space="preserve">complex on the UE </w:t>
      </w:r>
      <w:proofErr w:type="spellStart"/>
      <w:r w:rsidR="006459A5">
        <w:rPr>
          <w:iCs/>
        </w:rPr>
        <w:t>behavior</w:t>
      </w:r>
      <w:proofErr w:type="spellEnd"/>
      <w:r w:rsidR="006459A5">
        <w:rPr>
          <w:iCs/>
        </w:rPr>
        <w:t xml:space="preserve"> </w:t>
      </w:r>
      <w:r w:rsidR="007F4891">
        <w:rPr>
          <w:iCs/>
        </w:rPr>
        <w:t xml:space="preserve">to differentiate what a </w:t>
      </w:r>
      <w:proofErr w:type="spellStart"/>
      <w:r w:rsidR="007F4891" w:rsidRPr="004B06A6">
        <w:rPr>
          <w:i/>
          <w:iCs/>
        </w:rPr>
        <w:t>RRCReconfigurationSidelink</w:t>
      </w:r>
      <w:r w:rsidR="007F4891">
        <w:rPr>
          <w:i/>
          <w:iCs/>
        </w:rPr>
        <w:t>Complete</w:t>
      </w:r>
      <w:proofErr w:type="spellEnd"/>
      <w:r w:rsidR="007F4891">
        <w:rPr>
          <w:i/>
          <w:iCs/>
        </w:rPr>
        <w:t>/</w:t>
      </w:r>
      <w:r w:rsidR="007F4891">
        <w:t xml:space="preserve"> </w:t>
      </w:r>
      <w:proofErr w:type="spellStart"/>
      <w:r w:rsidR="007F4891" w:rsidRPr="004B06A6">
        <w:rPr>
          <w:i/>
          <w:iCs/>
        </w:rPr>
        <w:t>RRCReconfigurationSidelink</w:t>
      </w:r>
      <w:r w:rsidR="007F4891">
        <w:rPr>
          <w:i/>
          <w:iCs/>
        </w:rPr>
        <w:t>Failure</w:t>
      </w:r>
      <w:proofErr w:type="spellEnd"/>
      <w:r w:rsidR="007F4891">
        <w:rPr>
          <w:i/>
          <w:iCs/>
        </w:rPr>
        <w:t xml:space="preserve"> </w:t>
      </w:r>
      <w:r w:rsidR="007F4891" w:rsidRPr="007F4891">
        <w:rPr>
          <w:iCs/>
        </w:rPr>
        <w:t>means</w:t>
      </w:r>
      <w:r w:rsidR="007F4891">
        <w:rPr>
          <w:iCs/>
        </w:rPr>
        <w:t xml:space="preserve"> by mixing up the QoS split procedure and legacy </w:t>
      </w:r>
      <w:proofErr w:type="spellStart"/>
      <w:r w:rsidR="007F4891">
        <w:rPr>
          <w:iCs/>
        </w:rPr>
        <w:t>sidelink</w:t>
      </w:r>
      <w:proofErr w:type="spellEnd"/>
      <w:r w:rsidR="007F4891">
        <w:rPr>
          <w:iCs/>
        </w:rPr>
        <w:t xml:space="preserve"> </w:t>
      </w:r>
      <w:r w:rsidR="00C24D40">
        <w:rPr>
          <w:iCs/>
        </w:rPr>
        <w:t>configuration procedure.</w:t>
      </w:r>
    </w:p>
    <w:p w14:paraId="19573B94" w14:textId="7976205C" w:rsidR="000A786B" w:rsidRDefault="000A786B" w:rsidP="000A786B">
      <w:r>
        <w:t xml:space="preserve">Therefore, it seems clearer/easier to use a new </w:t>
      </w:r>
      <w:proofErr w:type="spellStart"/>
      <w:r>
        <w:t>signaling</w:t>
      </w:r>
      <w:proofErr w:type="spellEnd"/>
      <w:r>
        <w:t xml:space="preserve"> for the QoS split procedure in L2 U2U Relay.</w:t>
      </w:r>
    </w:p>
    <w:p w14:paraId="42954CF2" w14:textId="7DF5C113" w:rsidR="000A786B" w:rsidRDefault="005F0C76" w:rsidP="000A786B">
      <w:pPr>
        <w:pStyle w:val="Proposal"/>
      </w:pPr>
      <w:bookmarkStart w:id="47" w:name="_Toc146879346"/>
      <w:r>
        <w:rPr>
          <w:rFonts w:hint="eastAsia"/>
        </w:rPr>
        <w:t>I</w:t>
      </w:r>
      <w:r>
        <w:t xml:space="preserve">f RAN2 decides to use PC5-RRC message for L2 U2U Relay QoS splitting, </w:t>
      </w:r>
      <w:r w:rsidR="006459A5">
        <w:t xml:space="preserve">define </w:t>
      </w:r>
      <w:r w:rsidR="000A786B">
        <w:t>a new PC5-RRC signal for the QoS split procedure in L2 U2U Relay.</w:t>
      </w:r>
      <w:bookmarkEnd w:id="47"/>
    </w:p>
    <w:p w14:paraId="31AB2CAE" w14:textId="5B5F9504" w:rsidR="00C24D40" w:rsidRDefault="00C24D40" w:rsidP="00C24D40">
      <w:r>
        <w:t xml:space="preserve">Another point for the PC5-RRC </w:t>
      </w:r>
      <w:proofErr w:type="spellStart"/>
      <w:r>
        <w:t>signaling</w:t>
      </w:r>
      <w:proofErr w:type="spellEnd"/>
      <w:r>
        <w:t xml:space="preserve"> procedure is whether the feedback of the split QoS parameter is needed, </w:t>
      </w:r>
    </w:p>
    <w:p w14:paraId="685E489F" w14:textId="6A5B98EC" w:rsidR="00C24D40" w:rsidRDefault="00C24D40" w:rsidP="00C24D40">
      <w:pPr>
        <w:pStyle w:val="aff4"/>
        <w:numPr>
          <w:ilvl w:val="0"/>
          <w:numId w:val="48"/>
        </w:numPr>
      </w:pPr>
      <w:r>
        <w:rPr>
          <w:rFonts w:hint="eastAsia"/>
        </w:rPr>
        <w:t>O</w:t>
      </w:r>
      <w:r>
        <w:t xml:space="preserve">n the one hand, for L3 U2U Relay case, the </w:t>
      </w:r>
      <w:r w:rsidR="006459A5">
        <w:t>acceptance</w:t>
      </w:r>
      <w:r>
        <w:t xml:space="preserve"> of the split QoS on the second hop is done by DCA message from the target remote UE</w:t>
      </w:r>
      <w:r w:rsidR="00205D42">
        <w:t xml:space="preserve"> (reuse legacy direct link procedure)</w:t>
      </w:r>
      <w:r>
        <w:t>, but there is no detailed specification on how the relay UE react if the split QoS is not accepted;</w:t>
      </w:r>
    </w:p>
    <w:p w14:paraId="3AF39546" w14:textId="680B0FFC" w:rsidR="001C6E79" w:rsidRDefault="00C24D40" w:rsidP="00205D42">
      <w:pPr>
        <w:pStyle w:val="aff4"/>
        <w:numPr>
          <w:ilvl w:val="0"/>
          <w:numId w:val="48"/>
        </w:numPr>
      </w:pPr>
      <w:r>
        <w:rPr>
          <w:rFonts w:hint="eastAsia"/>
        </w:rPr>
        <w:t>O</w:t>
      </w:r>
      <w:r>
        <w:t xml:space="preserve">n the other hand, if </w:t>
      </w:r>
      <w:r w:rsidR="006459A5">
        <w:t xml:space="preserve">considering </w:t>
      </w:r>
      <w:r>
        <w:t xml:space="preserve">the </w:t>
      </w:r>
      <w:r w:rsidR="00205D42">
        <w:t>feedback of split</w:t>
      </w:r>
      <w:r w:rsidR="006459A5">
        <w:t>-</w:t>
      </w:r>
      <w:r w:rsidR="00205D42">
        <w:t xml:space="preserve">QoS parameter, the reject handling </w:t>
      </w:r>
      <w:r w:rsidR="006459A5">
        <w:t xml:space="preserve">needs </w:t>
      </w:r>
      <w:r w:rsidR="00205D42">
        <w:t>to be further discussed on both relay UE and source remote UE since different from L3 Relay there is no QoS handling procedure in AS layer and the E2E QoS flow has been established during the E2E PC5-S procedure</w:t>
      </w:r>
      <w:r w:rsidR="00205D42">
        <w:rPr>
          <w:rFonts w:hint="eastAsia"/>
        </w:rPr>
        <w:t>.</w:t>
      </w:r>
    </w:p>
    <w:p w14:paraId="154C550D" w14:textId="49AC80BC" w:rsidR="004712E1" w:rsidRDefault="00205D42" w:rsidP="00205D42">
      <w:r>
        <w:rPr>
          <w:rFonts w:hint="eastAsia"/>
        </w:rPr>
        <w:t>I</w:t>
      </w:r>
      <w:r>
        <w:t xml:space="preserve">f feedback is needed, the PC5-RRC </w:t>
      </w:r>
      <w:proofErr w:type="spellStart"/>
      <w:r>
        <w:t>signaling</w:t>
      </w:r>
      <w:proofErr w:type="spellEnd"/>
      <w:r>
        <w:t xml:space="preserve"> would be a two-way </w:t>
      </w:r>
      <w:proofErr w:type="spellStart"/>
      <w:r>
        <w:t>signaling</w:t>
      </w:r>
      <w:proofErr w:type="spellEnd"/>
      <w:r>
        <w:t xml:space="preserve"> between both source remote UE-relay UE and relay UE-target remote UE</w:t>
      </w:r>
      <w:r w:rsidR="004712E1">
        <w:t>,</w:t>
      </w:r>
    </w:p>
    <w:p w14:paraId="49472C83" w14:textId="7A23203B" w:rsidR="004712E1" w:rsidRDefault="004712E1" w:rsidP="004712E1">
      <w:pPr>
        <w:pStyle w:val="aff4"/>
        <w:numPr>
          <w:ilvl w:val="0"/>
          <w:numId w:val="43"/>
        </w:numPr>
      </w:pPr>
      <w:r>
        <w:t>Between Source remote UE and Relay UE</w:t>
      </w:r>
      <w:r>
        <w:rPr>
          <w:rFonts w:hint="eastAsia"/>
        </w:rPr>
        <w:t>:</w:t>
      </w:r>
      <w:r>
        <w:t xml:space="preserve"> for Source remote UE to indicate the E2E QoS </w:t>
      </w:r>
      <w:r>
        <w:rPr>
          <w:rFonts w:hint="eastAsia"/>
        </w:rPr>
        <w:t>(</w:t>
      </w:r>
      <w:r>
        <w:t>negotiated with Target UE</w:t>
      </w:r>
      <w:r>
        <w:rPr>
          <w:rFonts w:hint="eastAsia"/>
        </w:rPr>
        <w:t>)</w:t>
      </w:r>
      <w:r>
        <w:t xml:space="preserve"> to Relay UE and for Relay UE to reject or accept by sending the hop-1 split-QoS result to Source remote UE (as shown in the following Figure 1);</w:t>
      </w:r>
    </w:p>
    <w:p w14:paraId="4A83745B" w14:textId="77777777" w:rsidR="004712E1" w:rsidRDefault="004712E1" w:rsidP="004712E1">
      <w:pPr>
        <w:pStyle w:val="aff4"/>
        <w:ind w:left="420"/>
        <w:jc w:val="center"/>
      </w:pPr>
      <w:r>
        <w:object w:dxaOrig="3560" w:dyaOrig="1600" w14:anchorId="043AB6B3">
          <v:shape id="_x0000_i1027" type="#_x0000_t75" style="width:178.15pt;height:69.5pt" o:ole="">
            <v:imagedata r:id="rId12" o:title="" cropbottom="8872f"/>
          </v:shape>
          <o:OLEObject Type="Embed" ProgID="Mscgen.Chart" ShapeID="_x0000_i1027" DrawAspect="Content" ObjectID="_1757492143" r:id="rId13"/>
        </w:object>
      </w:r>
    </w:p>
    <w:p w14:paraId="3013ADF0" w14:textId="79D380D0" w:rsidR="004712E1" w:rsidRDefault="004712E1" w:rsidP="004712E1">
      <w:pPr>
        <w:pStyle w:val="aff2"/>
      </w:pPr>
      <w:r>
        <w:rPr>
          <w:rFonts w:hint="eastAsia"/>
        </w:rPr>
        <w:t>F</w:t>
      </w:r>
      <w:r>
        <w:t xml:space="preserve">igure 1. PC5-RRC </w:t>
      </w:r>
      <w:proofErr w:type="spellStart"/>
      <w:r>
        <w:t>signaling</w:t>
      </w:r>
      <w:proofErr w:type="spellEnd"/>
      <w:r>
        <w:t xml:space="preserve"> between source UE and Relay UE for QoS splitting</w:t>
      </w:r>
    </w:p>
    <w:p w14:paraId="7E0492B8" w14:textId="3E8B4A9E" w:rsidR="004712E1" w:rsidRDefault="004712E1" w:rsidP="004712E1">
      <w:pPr>
        <w:pStyle w:val="aff4"/>
        <w:numPr>
          <w:ilvl w:val="0"/>
          <w:numId w:val="43"/>
        </w:numPr>
      </w:pPr>
      <w:r>
        <w:t>Between Relay UE and Target remote UE: for Relay UE to send the hop-2 split-QoS to Target remote UE and for Target remote UE to feedback accept/reject to the Relay UE (as shown in the following Figure 2).</w:t>
      </w:r>
    </w:p>
    <w:p w14:paraId="107DA870" w14:textId="77777777" w:rsidR="004712E1" w:rsidRDefault="004712E1" w:rsidP="004712E1">
      <w:pPr>
        <w:jc w:val="center"/>
      </w:pPr>
      <w:r>
        <w:object w:dxaOrig="3530" w:dyaOrig="1500" w14:anchorId="5B7F9A16">
          <v:shape id="_x0000_i1028" type="#_x0000_t75" style="width:177.7pt;height:65.35pt" o:ole="">
            <v:imagedata r:id="rId14" o:title="" cropbottom="8872f"/>
          </v:shape>
          <o:OLEObject Type="Embed" ProgID="Mscgen.Chart" ShapeID="_x0000_i1028" DrawAspect="Content" ObjectID="_1757492144" r:id="rId15"/>
        </w:object>
      </w:r>
    </w:p>
    <w:p w14:paraId="05A869F2" w14:textId="40CBD3C2" w:rsidR="00205D42" w:rsidRDefault="004712E1" w:rsidP="004D17B2">
      <w:pPr>
        <w:pStyle w:val="aff2"/>
      </w:pPr>
      <w:r>
        <w:rPr>
          <w:rFonts w:hint="eastAsia"/>
        </w:rPr>
        <w:t>F</w:t>
      </w:r>
      <w:r>
        <w:t xml:space="preserve">igure 2. PC5-RRC </w:t>
      </w:r>
      <w:proofErr w:type="spellStart"/>
      <w:r>
        <w:t>signaling</w:t>
      </w:r>
      <w:proofErr w:type="spellEnd"/>
      <w:r w:rsidR="006459A5">
        <w:t xml:space="preserve"> </w:t>
      </w:r>
      <w:r>
        <w:t>between Relay UE and Target UE for QoS splitting</w:t>
      </w:r>
    </w:p>
    <w:p w14:paraId="759FEA7C" w14:textId="668794F6" w:rsidR="005D3FB5" w:rsidRDefault="005D3FB5" w:rsidP="005D3FB5">
      <w:pPr>
        <w:pStyle w:val="Proposal"/>
      </w:pPr>
      <w:bookmarkStart w:id="48" w:name="_Toc146879347"/>
      <w:r>
        <w:t>F</w:t>
      </w:r>
      <w:r w:rsidRPr="006814F5">
        <w:t>or QoS split in L2 U2U relay</w:t>
      </w:r>
      <w:r>
        <w:t xml:space="preserve">, RAN2 to define the PC5-RRC </w:t>
      </w:r>
      <w:proofErr w:type="spellStart"/>
      <w:r>
        <w:t>signaling</w:t>
      </w:r>
      <w:proofErr w:type="spellEnd"/>
      <w:r>
        <w:t xml:space="preserve"> between Source remote UE and Relay UE to support</w:t>
      </w:r>
      <w:r w:rsidRPr="00E15259">
        <w:t xml:space="preserve"> </w:t>
      </w:r>
      <w:r w:rsidR="005F0C76">
        <w:t xml:space="preserve">1) message-1: </w:t>
      </w:r>
      <w:r>
        <w:t xml:space="preserve">Source UE provides the E2E QoS (negotiated with Target UE) to Relay UE and </w:t>
      </w:r>
      <w:r w:rsidR="005F0C76">
        <w:t xml:space="preserve">2) message-2: </w:t>
      </w:r>
      <w:r>
        <w:t xml:space="preserve">Relay UE to </w:t>
      </w:r>
      <w:r w:rsidR="00DD574E">
        <w:t xml:space="preserve">reject, or accept by </w:t>
      </w:r>
      <w:r>
        <w:t>send</w:t>
      </w:r>
      <w:r w:rsidR="00DD574E">
        <w:t>ing</w:t>
      </w:r>
      <w:r>
        <w:t xml:space="preserve"> the </w:t>
      </w:r>
      <w:r w:rsidRPr="00741C61">
        <w:t>hop-1 split-QoS result to Source remote UE</w:t>
      </w:r>
      <w:r>
        <w:t>.</w:t>
      </w:r>
      <w:bookmarkEnd w:id="48"/>
    </w:p>
    <w:p w14:paraId="12F3905C" w14:textId="02EC0EC3" w:rsidR="005D3FB5" w:rsidRPr="000C5F3C" w:rsidRDefault="005D3FB5" w:rsidP="005D3FB5">
      <w:pPr>
        <w:pStyle w:val="Proposal"/>
      </w:pPr>
      <w:bookmarkStart w:id="49" w:name="_Toc146879348"/>
      <w:r>
        <w:t>F</w:t>
      </w:r>
      <w:r w:rsidRPr="006814F5">
        <w:t>or QoS split in L2 U2U relay</w:t>
      </w:r>
      <w:r>
        <w:t xml:space="preserve">, RAN2 to define the PC5-RRC </w:t>
      </w:r>
      <w:proofErr w:type="spellStart"/>
      <w:r>
        <w:t>signaling</w:t>
      </w:r>
      <w:proofErr w:type="spellEnd"/>
      <w:r>
        <w:t xml:space="preserve"> between Relay UE and Target remote UE to support</w:t>
      </w:r>
      <w:r w:rsidRPr="00E15259">
        <w:t xml:space="preserve"> </w:t>
      </w:r>
      <w:r w:rsidR="005F0C76">
        <w:t xml:space="preserve">1) message-1: </w:t>
      </w:r>
      <w:r>
        <w:t xml:space="preserve">Relay UE to send the </w:t>
      </w:r>
      <w:r w:rsidRPr="00741C61">
        <w:t>hop-</w:t>
      </w:r>
      <w:r>
        <w:t>2</w:t>
      </w:r>
      <w:r w:rsidRPr="00741C61">
        <w:t xml:space="preserve"> split-QoS to </w:t>
      </w:r>
      <w:r>
        <w:t>Target</w:t>
      </w:r>
      <w:r w:rsidRPr="00741C61">
        <w:t xml:space="preserve"> remote UE</w:t>
      </w:r>
      <w:r>
        <w:t xml:space="preserve"> and </w:t>
      </w:r>
      <w:r w:rsidR="005F0C76">
        <w:t xml:space="preserve">2) message-2: </w:t>
      </w:r>
      <w:r>
        <w:t>Target remote UE to feedback accept</w:t>
      </w:r>
      <w:r w:rsidR="00DD574E">
        <w:t xml:space="preserve"> or </w:t>
      </w:r>
      <w:r>
        <w:t>reject to Relay UE.</w:t>
      </w:r>
      <w:bookmarkEnd w:id="49"/>
    </w:p>
    <w:p w14:paraId="24F5CFE6" w14:textId="77F53E8F" w:rsidR="005D3FB5" w:rsidRDefault="005D3FB5" w:rsidP="005D3FB5">
      <w:r>
        <w:t xml:space="preserve">Furthermore, for the reject handling, i.e., how for the Relay UE/Source remote UE to react if Target remote UE </w:t>
      </w:r>
      <w:r w:rsidR="006459A5">
        <w:t xml:space="preserve">rejects </w:t>
      </w:r>
      <w:r>
        <w:t>the split-QoS for hop-2.</w:t>
      </w:r>
      <w:r>
        <w:rPr>
          <w:rFonts w:hint="eastAsia"/>
        </w:rPr>
        <w:t xml:space="preserve"> </w:t>
      </w:r>
      <w:r>
        <w:t>For Relay UE, in L3 U2U Relay case, it is more up to Relay UE implementation to handle this. In case the split-QoS is rejected by the Target remote UE, the relay UE can:</w:t>
      </w:r>
    </w:p>
    <w:p w14:paraId="0535600F" w14:textId="77777777" w:rsidR="005D3FB5" w:rsidRDefault="005D3FB5" w:rsidP="005D3FB5">
      <w:pPr>
        <w:pStyle w:val="aff4"/>
        <w:numPr>
          <w:ilvl w:val="0"/>
          <w:numId w:val="41"/>
        </w:numPr>
      </w:pPr>
      <w:r>
        <w:t>Either reconfigure the split-QoS for the remote UE;</w:t>
      </w:r>
    </w:p>
    <w:p w14:paraId="6BB2C715" w14:textId="66B18AE8" w:rsidR="005D3FB5" w:rsidRPr="00A66902" w:rsidRDefault="005D3FB5" w:rsidP="005D3FB5">
      <w:pPr>
        <w:pStyle w:val="aff4"/>
        <w:numPr>
          <w:ilvl w:val="0"/>
          <w:numId w:val="41"/>
        </w:numPr>
      </w:pPr>
      <w:r>
        <w:rPr>
          <w:rFonts w:hint="eastAsia"/>
        </w:rPr>
        <w:t>O</w:t>
      </w:r>
      <w:r>
        <w:t xml:space="preserve">r consider the configuration is failed and feedback </w:t>
      </w:r>
      <w:r w:rsidR="006459A5">
        <w:t xml:space="preserve">on </w:t>
      </w:r>
      <w:r>
        <w:t>the rejection information to the Source remote UE;</w:t>
      </w:r>
    </w:p>
    <w:p w14:paraId="448C7434" w14:textId="166DFE1F" w:rsidR="005D3FB5" w:rsidRDefault="005D3FB5" w:rsidP="005D3FB5">
      <w:r>
        <w:rPr>
          <w:rFonts w:hint="eastAsia"/>
        </w:rPr>
        <w:t>F</w:t>
      </w:r>
      <w:r>
        <w:t xml:space="preserve">or the above 2 operations, operation 1) gives more chances for the relay/remote UE to negotiate the split-QoS but also increases configuration delay, and it is more complicated to judge when (after how many times of reconfiguration) to trigger configuration failure; while operation 2) saves the </w:t>
      </w:r>
      <w:proofErr w:type="spellStart"/>
      <w:r>
        <w:t>signaling</w:t>
      </w:r>
      <w:proofErr w:type="spellEnd"/>
      <w:r>
        <w:t xml:space="preserve"> for negotiation but </w:t>
      </w:r>
      <w:r>
        <w:lastRenderedPageBreak/>
        <w:t xml:space="preserve">may have more failure happens. </w:t>
      </w:r>
      <w:proofErr w:type="gramStart"/>
      <w:r>
        <w:t>So</w:t>
      </w:r>
      <w:proofErr w:type="gramEnd"/>
      <w:r>
        <w:t xml:space="preserve"> one way forward is </w:t>
      </w:r>
      <w:r w:rsidR="006459A5">
        <w:t xml:space="preserve">to </w:t>
      </w:r>
      <w:r>
        <w:t>reuse the SA2 principle, i.e., leave the decision of re-split/consider split failure decision to relay UE implementation.</w:t>
      </w:r>
    </w:p>
    <w:p w14:paraId="5B52C73B" w14:textId="73DC2354" w:rsidR="005D3FB5" w:rsidRDefault="005D3FB5" w:rsidP="005D3FB5">
      <w:pPr>
        <w:pStyle w:val="Proposal"/>
      </w:pPr>
      <w:bookmarkStart w:id="50" w:name="_Toc146879349"/>
      <w:r>
        <w:t>F</w:t>
      </w:r>
      <w:r w:rsidRPr="006814F5">
        <w:t>or QoS split in L2 U2U relay</w:t>
      </w:r>
      <w:r>
        <w:t xml:space="preserve">, if Target remote UE </w:t>
      </w:r>
      <w:r w:rsidR="006459A5">
        <w:t xml:space="preserve">rejects </w:t>
      </w:r>
      <w:r>
        <w:t xml:space="preserve">the split-QoS configuration, up to </w:t>
      </w:r>
      <w:r w:rsidR="005F0C76">
        <w:t xml:space="preserve">Relay UE </w:t>
      </w:r>
      <w:r>
        <w:t xml:space="preserve">implementation to decide whether to </w:t>
      </w:r>
      <w:r w:rsidR="001B031F">
        <w:t xml:space="preserve">re-initiate </w:t>
      </w:r>
      <w:r>
        <w:t xml:space="preserve">split-QoS </w:t>
      </w:r>
      <w:r w:rsidR="001B031F">
        <w:t>negotiation with</w:t>
      </w:r>
      <w:r>
        <w:t xml:space="preserve"> the target remote UE or </w:t>
      </w:r>
      <w:r w:rsidR="001B031F">
        <w:t>reject</w:t>
      </w:r>
      <w:r>
        <w:t xml:space="preserve"> Source remote UE</w:t>
      </w:r>
      <w:r w:rsidR="001B031F">
        <w:t>, i.e., feedback the failure message</w:t>
      </w:r>
      <w:r>
        <w:t>.</w:t>
      </w:r>
      <w:bookmarkEnd w:id="50"/>
    </w:p>
    <w:p w14:paraId="11B20232" w14:textId="2A75D014" w:rsidR="005D3FB5" w:rsidRDefault="005D3FB5" w:rsidP="005D3FB5">
      <w:r>
        <w:rPr>
          <w:rFonts w:hint="eastAsia"/>
        </w:rPr>
        <w:t>I</w:t>
      </w:r>
      <w:r>
        <w:t xml:space="preserve">f the QoS split for a QoS flow failed, i.e., relay UE feedback the failure indication for a QoS flow to the Source remote UE, since the QoS flow handling (i.e., establishment/release/modification) is in </w:t>
      </w:r>
      <w:r w:rsidR="006459A5">
        <w:t xml:space="preserve">the </w:t>
      </w:r>
      <w:r>
        <w:t>scope of PC5-S layer, the failure information can be indicated from AS layer to upper layer.</w:t>
      </w:r>
    </w:p>
    <w:p w14:paraId="0280C9E0" w14:textId="2452B1A7" w:rsidR="00C47194" w:rsidRDefault="005D3FB5" w:rsidP="00205D42">
      <w:pPr>
        <w:pStyle w:val="Proposal"/>
      </w:pPr>
      <w:bookmarkStart w:id="51" w:name="_Toc146879350"/>
      <w:r>
        <w:t xml:space="preserve">For </w:t>
      </w:r>
      <w:r w:rsidRPr="006814F5">
        <w:t>QoS split in L2 U2U relay</w:t>
      </w:r>
      <w:r>
        <w:t xml:space="preserve">, if </w:t>
      </w:r>
      <w:r w:rsidR="006459A5">
        <w:t xml:space="preserve">a </w:t>
      </w:r>
      <w:r w:rsidR="005F0C76">
        <w:t>reject message from Relay</w:t>
      </w:r>
      <w:r>
        <w:t xml:space="preserve"> is received </w:t>
      </w:r>
      <w:r w:rsidR="005F0C76">
        <w:t xml:space="preserve">by </w:t>
      </w:r>
      <w:r>
        <w:t>Source remote UE, the AS layer at Source remote UE indicate</w:t>
      </w:r>
      <w:r w:rsidR="005F0C76">
        <w:t>s</w:t>
      </w:r>
      <w:r>
        <w:t xml:space="preserve"> the failure to its upper layer.</w:t>
      </w:r>
      <w:bookmarkStart w:id="52" w:name="_Toc141714523"/>
      <w:bookmarkStart w:id="53" w:name="_Toc141715008"/>
      <w:bookmarkStart w:id="54" w:name="_Toc141715179"/>
      <w:bookmarkStart w:id="55" w:name="_Toc141714524"/>
      <w:bookmarkStart w:id="56" w:name="_Toc141715009"/>
      <w:bookmarkStart w:id="57" w:name="_Toc141715180"/>
      <w:bookmarkEnd w:id="51"/>
      <w:bookmarkEnd w:id="52"/>
      <w:bookmarkEnd w:id="53"/>
      <w:bookmarkEnd w:id="54"/>
      <w:bookmarkEnd w:id="55"/>
      <w:bookmarkEnd w:id="56"/>
      <w:bookmarkEnd w:id="57"/>
      <w:r w:rsidR="006012E1">
        <w:t xml:space="preserve"> </w:t>
      </w:r>
    </w:p>
    <w:p w14:paraId="426084D2" w14:textId="0AB6A86F" w:rsidR="00942A0A" w:rsidRDefault="00942A0A" w:rsidP="00942A0A">
      <w:pPr>
        <w:pStyle w:val="30"/>
        <w:tabs>
          <w:tab w:val="clear" w:pos="4264"/>
          <w:tab w:val="num" w:pos="1701"/>
        </w:tabs>
        <w:ind w:left="1701" w:hanging="1701"/>
      </w:pPr>
      <w:bookmarkStart w:id="58" w:name="_Toc131757157"/>
      <w:r>
        <w:t>Issue-</w:t>
      </w:r>
      <w:r w:rsidR="00205D42">
        <w:t>2</w:t>
      </w:r>
      <w:r>
        <w:t xml:space="preserve">: </w:t>
      </w:r>
      <w:bookmarkEnd w:id="58"/>
      <w:r w:rsidR="001663CB">
        <w:t>SL-DRB configuration</w:t>
      </w:r>
    </w:p>
    <w:p w14:paraId="72BAB846" w14:textId="76BA1E1F" w:rsidR="00AB46B3" w:rsidRDefault="00497E23" w:rsidP="00942A0A">
      <w:r>
        <w:t>For bearer configuration, i</w:t>
      </w:r>
      <w:r w:rsidR="00AB46B3">
        <w:t xml:space="preserve">n RAN2 </w:t>
      </w:r>
      <w:r w:rsidR="005A2499">
        <w:t xml:space="preserve">#122 </w:t>
      </w:r>
      <w:r w:rsidR="00AB46B3">
        <w:t>meeting, the following agreement</w:t>
      </w:r>
      <w:r w:rsidR="009840D1">
        <w:t>s</w:t>
      </w:r>
      <w:r w:rsidR="00AB46B3">
        <w:t xml:space="preserve"> have been made for OOC/RRC IDLE/RRC INACTIVE UEs</w:t>
      </w:r>
    </w:p>
    <w:p w14:paraId="07FE302D"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OOC U2U relay/remote UE, pre-configuration is used for the E2E SL-DRB and per-hop PC5 RLC channel configuration.</w:t>
      </w:r>
    </w:p>
    <w:p w14:paraId="3D8AD623" w14:textId="77777777" w:rsidR="00AB46B3" w:rsidRPr="002D1559" w:rsidRDefault="00AB46B3" w:rsidP="00AB46B3">
      <w:pPr>
        <w:pBdr>
          <w:top w:val="single" w:sz="4" w:space="1" w:color="auto"/>
          <w:left w:val="single" w:sz="4" w:space="4" w:color="auto"/>
          <w:bottom w:val="single" w:sz="4" w:space="1" w:color="auto"/>
          <w:right w:val="single" w:sz="4" w:space="4" w:color="auto"/>
        </w:pBdr>
        <w:tabs>
          <w:tab w:val="left" w:pos="1622"/>
        </w:tabs>
        <w:ind w:leftChars="29" w:left="421" w:hanging="363"/>
      </w:pPr>
      <w:r w:rsidRPr="002D1559">
        <w:t>For RRC_IDLE/INACTIVE U2U relay/remote UE, SIB is used for the E2E SL-DRB and per-hop PC5 RLC channel configuration.</w:t>
      </w:r>
    </w:p>
    <w:p w14:paraId="0E7E8650" w14:textId="4841C0F3" w:rsidR="005A2499" w:rsidRDefault="005A2499" w:rsidP="00942A0A">
      <w:r>
        <w:rPr>
          <w:rFonts w:hint="eastAsia"/>
        </w:rPr>
        <w:t>A</w:t>
      </w:r>
      <w:r>
        <w:t xml:space="preserve">nd further in RAN2 #123, </w:t>
      </w:r>
    </w:p>
    <w:tbl>
      <w:tblPr>
        <w:tblStyle w:val="aff9"/>
        <w:tblW w:w="0" w:type="auto"/>
        <w:tblLook w:val="04A0" w:firstRow="1" w:lastRow="0" w:firstColumn="1" w:lastColumn="0" w:noHBand="0" w:noVBand="1"/>
      </w:tblPr>
      <w:tblGrid>
        <w:gridCol w:w="9629"/>
      </w:tblGrid>
      <w:tr w:rsidR="005A2499" w14:paraId="42B6520B" w14:textId="77777777" w:rsidTr="005A2499">
        <w:tc>
          <w:tcPr>
            <w:tcW w:w="9629" w:type="dxa"/>
          </w:tcPr>
          <w:p w14:paraId="53984C72"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TX Remote UE derives the PDCP and SDAP configuration for e2e SL-DRB and provides the portion of the configuration related to RX to the RX Remote UE using E2E PC5-RRC message (similar to legacy PC5 configuration).</w:t>
            </w:r>
          </w:p>
          <w:p w14:paraId="14B9990B"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TX Remote UE derives the first hop configuration (e.g. PC5 relay RLC Channel configuration) for SL-DRB and provides to the relay UE the portion of the configuration related to RX on the first hop (i.e., Rx by the relay UE), using per-hop PC5-RRC message (similar to legacy PC5 configuration).</w:t>
            </w:r>
          </w:p>
          <w:p w14:paraId="00E2A79C" w14:textId="77777777"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 xml:space="preserve">The two conclusions above do not exclude the derivation involving information from </w:t>
            </w:r>
            <w:proofErr w:type="spellStart"/>
            <w:r w:rsidRPr="005A2499">
              <w:t>gNB</w:t>
            </w:r>
            <w:proofErr w:type="spellEnd"/>
            <w:r w:rsidRPr="005A2499">
              <w:t>/</w:t>
            </w:r>
            <w:proofErr w:type="spellStart"/>
            <w:r w:rsidRPr="005A2499">
              <w:t>preconfiguration</w:t>
            </w:r>
            <w:proofErr w:type="spellEnd"/>
            <w:r w:rsidRPr="005A2499">
              <w:t>/specified configuration.</w:t>
            </w:r>
          </w:p>
          <w:p w14:paraId="5D2B27C0" w14:textId="77777777" w:rsidR="005A2499" w:rsidRP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Relay UE derives the second hop configuration (e.g. PC5 relay RLC Channel configuration) for each SL-DRB.</w:t>
            </w:r>
          </w:p>
          <w:p w14:paraId="64A2D5C6" w14:textId="77777777"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 xml:space="preserve">It is </w:t>
            </w:r>
            <w:r w:rsidRPr="00CD410A">
              <w:rPr>
                <w:highlight w:val="yellow"/>
              </w:rPr>
              <w:t>FFS how the Relay UE derives second hop configuration for SL-DRB</w:t>
            </w:r>
            <w:r w:rsidRPr="005A2499">
              <w:t>.</w:t>
            </w:r>
          </w:p>
          <w:p w14:paraId="05EBD0CF" w14:textId="5D229229" w:rsidR="005A2499" w:rsidRDefault="005A2499" w:rsidP="005A2499">
            <w:pPr>
              <w:pBdr>
                <w:top w:val="none" w:sz="0" w:space="0" w:color="auto"/>
                <w:left w:val="none" w:sz="0" w:space="0" w:color="auto"/>
                <w:bottom w:val="none" w:sz="0" w:space="0" w:color="auto"/>
                <w:right w:val="none" w:sz="0" w:space="0" w:color="auto"/>
                <w:between w:val="none" w:sz="0" w:space="0" w:color="auto"/>
              </w:pBdr>
            </w:pPr>
            <w:r w:rsidRPr="005A2499">
              <w:t>The source UE sends to the Relay UE all the QoS profiles for the e2e QoS flows.</w:t>
            </w:r>
          </w:p>
        </w:tc>
      </w:tr>
    </w:tbl>
    <w:p w14:paraId="1D940685" w14:textId="409894E1" w:rsidR="005A2499" w:rsidRDefault="005A2499" w:rsidP="005A2499">
      <w:pPr>
        <w:spacing w:before="120"/>
      </w:pPr>
      <w:proofErr w:type="gramStart"/>
      <w:r>
        <w:rPr>
          <w:rFonts w:hint="eastAsia"/>
        </w:rPr>
        <w:t>So</w:t>
      </w:r>
      <w:proofErr w:type="gramEnd"/>
      <w:r>
        <w:t xml:space="preserve"> combine the conclusions till now, </w:t>
      </w:r>
    </w:p>
    <w:p w14:paraId="38944206" w14:textId="410B7CA0" w:rsidR="00AA5D08" w:rsidRDefault="00AA5D08" w:rsidP="00AA5D08">
      <w:pPr>
        <w:pStyle w:val="aff2"/>
      </w:pPr>
      <w:r>
        <w:t>Table-1 E2E bearer configurations derivation</w:t>
      </w:r>
    </w:p>
    <w:tbl>
      <w:tblPr>
        <w:tblStyle w:val="aff9"/>
        <w:tblW w:w="0" w:type="auto"/>
        <w:tblLook w:val="04A0" w:firstRow="1" w:lastRow="0" w:firstColumn="1" w:lastColumn="0" w:noHBand="0" w:noVBand="1"/>
      </w:tblPr>
      <w:tblGrid>
        <w:gridCol w:w="2407"/>
        <w:gridCol w:w="2407"/>
        <w:gridCol w:w="2407"/>
        <w:gridCol w:w="2408"/>
      </w:tblGrid>
      <w:tr w:rsidR="00CD410A" w14:paraId="0AA7C551" w14:textId="77777777" w:rsidTr="00CD410A">
        <w:tc>
          <w:tcPr>
            <w:tcW w:w="2407" w:type="dxa"/>
          </w:tcPr>
          <w:p w14:paraId="2FD8E2B6" w14:textId="77777777" w:rsidR="00CD410A" w:rsidRDefault="00CD410A" w:rsidP="00942A0A">
            <w:pPr>
              <w:pBdr>
                <w:top w:val="none" w:sz="0" w:space="0" w:color="auto"/>
                <w:left w:val="none" w:sz="0" w:space="0" w:color="auto"/>
                <w:bottom w:val="none" w:sz="0" w:space="0" w:color="auto"/>
                <w:right w:val="none" w:sz="0" w:space="0" w:color="auto"/>
                <w:between w:val="none" w:sz="0" w:space="0" w:color="auto"/>
              </w:pBdr>
            </w:pPr>
          </w:p>
        </w:tc>
        <w:tc>
          <w:tcPr>
            <w:tcW w:w="2407" w:type="dxa"/>
          </w:tcPr>
          <w:p w14:paraId="2E7E2248" w14:textId="7F1F57CE"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sidRPr="005A2499">
              <w:t>PDCP</w:t>
            </w:r>
            <w:r>
              <w:t>/</w:t>
            </w:r>
            <w:r w:rsidRPr="005A2499">
              <w:t>SDAP configuration</w:t>
            </w:r>
          </w:p>
        </w:tc>
        <w:tc>
          <w:tcPr>
            <w:tcW w:w="2407" w:type="dxa"/>
          </w:tcPr>
          <w:p w14:paraId="37F5E68B" w14:textId="0D428E44"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S</w:t>
            </w:r>
            <w:r>
              <w:t>RAP/RLC/MAC configuration at 1</w:t>
            </w:r>
            <w:r w:rsidRPr="00AA5D08">
              <w:rPr>
                <w:vertAlign w:val="superscript"/>
              </w:rPr>
              <w:t>st</w:t>
            </w:r>
            <w:r>
              <w:t xml:space="preserve"> hop</w:t>
            </w:r>
          </w:p>
        </w:tc>
        <w:tc>
          <w:tcPr>
            <w:tcW w:w="2408" w:type="dxa"/>
          </w:tcPr>
          <w:p w14:paraId="6F9A39C9" w14:textId="363F144A"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S</w:t>
            </w:r>
            <w:r>
              <w:t>RAP/RLC/MAC configuration at 2</w:t>
            </w:r>
            <w:r w:rsidRPr="00AA5D08">
              <w:rPr>
                <w:vertAlign w:val="superscript"/>
              </w:rPr>
              <w:t>nd</w:t>
            </w:r>
            <w:r>
              <w:t xml:space="preserve"> hop</w:t>
            </w:r>
          </w:p>
        </w:tc>
      </w:tr>
      <w:tr w:rsidR="00CD410A" w14:paraId="6AD54764" w14:textId="77777777" w:rsidTr="00CD410A">
        <w:tc>
          <w:tcPr>
            <w:tcW w:w="2407" w:type="dxa"/>
          </w:tcPr>
          <w:p w14:paraId="61495A1D" w14:textId="1343D56B"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O</w:t>
            </w:r>
            <w:r>
              <w:t>OC</w:t>
            </w:r>
          </w:p>
        </w:tc>
        <w:tc>
          <w:tcPr>
            <w:tcW w:w="2407" w:type="dxa"/>
          </w:tcPr>
          <w:p w14:paraId="5612F262" w14:textId="66314063"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Tx Remote UE derives based on </w:t>
            </w:r>
            <w:r>
              <w:rPr>
                <w:rFonts w:hint="eastAsia"/>
              </w:rPr>
              <w:t>P</w:t>
            </w:r>
            <w:r>
              <w:t>re-configuration</w:t>
            </w:r>
          </w:p>
        </w:tc>
        <w:tc>
          <w:tcPr>
            <w:tcW w:w="2407" w:type="dxa"/>
          </w:tcPr>
          <w:p w14:paraId="2FE9905D" w14:textId="4CBF0C13"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Tx Remote UE derives based on </w:t>
            </w:r>
            <w:r>
              <w:rPr>
                <w:rFonts w:hint="eastAsia"/>
              </w:rPr>
              <w:t>P</w:t>
            </w:r>
            <w:r>
              <w:t>re-configuration</w:t>
            </w:r>
          </w:p>
        </w:tc>
        <w:tc>
          <w:tcPr>
            <w:tcW w:w="2408" w:type="dxa"/>
          </w:tcPr>
          <w:p w14:paraId="2E5415CE" w14:textId="259E15A6"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 xml:space="preserve">Relay UE derives based on </w:t>
            </w:r>
            <w:r>
              <w:rPr>
                <w:rFonts w:hint="eastAsia"/>
              </w:rPr>
              <w:t>P</w:t>
            </w:r>
            <w:r>
              <w:t>re-configuration</w:t>
            </w:r>
          </w:p>
        </w:tc>
      </w:tr>
      <w:tr w:rsidR="00CD410A" w14:paraId="5871E179" w14:textId="77777777" w:rsidTr="00CD410A">
        <w:tc>
          <w:tcPr>
            <w:tcW w:w="2407" w:type="dxa"/>
          </w:tcPr>
          <w:p w14:paraId="1320B314" w14:textId="0364B714"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I</w:t>
            </w:r>
            <w:r>
              <w:t>DLE/INACTIVE</w:t>
            </w:r>
          </w:p>
        </w:tc>
        <w:tc>
          <w:tcPr>
            <w:tcW w:w="2407" w:type="dxa"/>
          </w:tcPr>
          <w:p w14:paraId="6882C188" w14:textId="0E3B782D"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Tx Remote UE derives based on SIB</w:t>
            </w:r>
          </w:p>
        </w:tc>
        <w:tc>
          <w:tcPr>
            <w:tcW w:w="2407" w:type="dxa"/>
          </w:tcPr>
          <w:p w14:paraId="7B47723E" w14:textId="2B900F3A"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Tx Remote UE derives based on SIB</w:t>
            </w:r>
          </w:p>
        </w:tc>
        <w:tc>
          <w:tcPr>
            <w:tcW w:w="2408" w:type="dxa"/>
          </w:tcPr>
          <w:p w14:paraId="7EF6ADAE" w14:textId="53021341" w:rsidR="00CD410A" w:rsidRDefault="00AA5D08" w:rsidP="00942A0A">
            <w:pPr>
              <w:pBdr>
                <w:top w:val="none" w:sz="0" w:space="0" w:color="auto"/>
                <w:left w:val="none" w:sz="0" w:space="0" w:color="auto"/>
                <w:bottom w:val="none" w:sz="0" w:space="0" w:color="auto"/>
                <w:right w:val="none" w:sz="0" w:space="0" w:color="auto"/>
                <w:between w:val="none" w:sz="0" w:space="0" w:color="auto"/>
              </w:pBdr>
            </w:pPr>
            <w:r>
              <w:t>Relay UE derives based on SIB</w:t>
            </w:r>
          </w:p>
        </w:tc>
      </w:tr>
      <w:tr w:rsidR="00CD410A" w14:paraId="3ECF3A1D" w14:textId="77777777" w:rsidTr="00CD410A">
        <w:tc>
          <w:tcPr>
            <w:tcW w:w="2407" w:type="dxa"/>
          </w:tcPr>
          <w:p w14:paraId="23E3C323" w14:textId="4049A980" w:rsidR="00CD410A" w:rsidRDefault="00CD410A" w:rsidP="00942A0A">
            <w:pPr>
              <w:pBdr>
                <w:top w:val="none" w:sz="0" w:space="0" w:color="auto"/>
                <w:left w:val="none" w:sz="0" w:space="0" w:color="auto"/>
                <w:bottom w:val="none" w:sz="0" w:space="0" w:color="auto"/>
                <w:right w:val="none" w:sz="0" w:space="0" w:color="auto"/>
                <w:between w:val="none" w:sz="0" w:space="0" w:color="auto"/>
              </w:pBdr>
            </w:pPr>
            <w:r>
              <w:rPr>
                <w:rFonts w:hint="eastAsia"/>
              </w:rPr>
              <w:t>C</w:t>
            </w:r>
            <w:r>
              <w:t>ONNECTED</w:t>
            </w:r>
          </w:p>
        </w:tc>
        <w:tc>
          <w:tcPr>
            <w:tcW w:w="2407" w:type="dxa"/>
          </w:tcPr>
          <w:p w14:paraId="73C1E9EE" w14:textId="11A97EC1"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w:t>
            </w:r>
          </w:p>
        </w:tc>
        <w:tc>
          <w:tcPr>
            <w:tcW w:w="2407" w:type="dxa"/>
          </w:tcPr>
          <w:p w14:paraId="713855F4" w14:textId="2E70794C"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w:t>
            </w:r>
          </w:p>
        </w:tc>
        <w:tc>
          <w:tcPr>
            <w:tcW w:w="2408" w:type="dxa"/>
          </w:tcPr>
          <w:p w14:paraId="194673A5" w14:textId="2BEA2184" w:rsidR="00CD410A" w:rsidRDefault="00AA5D08" w:rsidP="00942A0A">
            <w:pPr>
              <w:pBdr>
                <w:top w:val="none" w:sz="0" w:space="0" w:color="auto"/>
                <w:left w:val="none" w:sz="0" w:space="0" w:color="auto"/>
                <w:bottom w:val="none" w:sz="0" w:space="0" w:color="auto"/>
                <w:right w:val="none" w:sz="0" w:space="0" w:color="auto"/>
                <w:between w:val="none" w:sz="0" w:space="0" w:color="auto"/>
              </w:pBdr>
            </w:pPr>
            <w:r>
              <w:rPr>
                <w:rFonts w:hint="eastAsia"/>
              </w:rPr>
              <w:t>?</w:t>
            </w:r>
          </w:p>
        </w:tc>
      </w:tr>
    </w:tbl>
    <w:p w14:paraId="42B42B5B" w14:textId="292B9952" w:rsidR="005D3FB5" w:rsidRDefault="00AA5D08" w:rsidP="006555C0">
      <w:pPr>
        <w:spacing w:before="120"/>
      </w:pPr>
      <w:r>
        <w:rPr>
          <w:rFonts w:hint="eastAsia"/>
        </w:rPr>
        <w:t>A</w:t>
      </w:r>
      <w:r>
        <w:t xml:space="preserve">s </w:t>
      </w:r>
      <w:r>
        <w:rPr>
          <w:rFonts w:hint="eastAsia"/>
        </w:rPr>
        <w:t>shown</w:t>
      </w:r>
      <w:r>
        <w:t xml:space="preserve"> in the above table</w:t>
      </w:r>
      <w:r w:rsidR="00513750">
        <w:t xml:space="preserve">, for OOC/IDLE/INACTIVE </w:t>
      </w:r>
      <w:r w:rsidR="006555C0">
        <w:t xml:space="preserve">Remote/Relay UE as the Tx UE, the bearer configurations are obtained from Pre-configuration/SIB. While the FFS point for OOC/IDLE/INACTIVE </w:t>
      </w:r>
      <w:proofErr w:type="gramStart"/>
      <w:r w:rsidR="006555C0">
        <w:t xml:space="preserve">case </w:t>
      </w:r>
      <w:r w:rsidR="005D3FB5">
        <w:t xml:space="preserve"> was</w:t>
      </w:r>
      <w:proofErr w:type="gramEnd"/>
      <w:r w:rsidR="005D3FB5">
        <w:t xml:space="preserve"> whether the configuration in SIB/Pre-configuration is based on E2E QoS as legacy or the split QoS also need to be considered</w:t>
      </w:r>
    </w:p>
    <w:p w14:paraId="4B7CA315" w14:textId="3A2F5373" w:rsidR="009E3229" w:rsidRDefault="009E3229" w:rsidP="009E3229">
      <w:pPr>
        <w:pStyle w:val="aff4"/>
        <w:numPr>
          <w:ilvl w:val="0"/>
          <w:numId w:val="21"/>
        </w:numPr>
        <w:ind w:left="357" w:hanging="357"/>
        <w:contextualSpacing w:val="0"/>
      </w:pPr>
      <w:r>
        <w:t xml:space="preserve">In legacy SL, </w:t>
      </w:r>
      <w:r w:rsidR="00081EC4">
        <w:t xml:space="preserve">it </w:t>
      </w:r>
      <w:r>
        <w:t xml:space="preserve">is E2E QoS </w:t>
      </w:r>
      <w:r w:rsidR="00081EC4">
        <w:t>that SL</w:t>
      </w:r>
      <w:r>
        <w:t xml:space="preserve"> bearer configurations</w:t>
      </w:r>
      <w:r w:rsidR="00081EC4">
        <w:t xml:space="preserve"> rely on</w:t>
      </w:r>
      <w:r>
        <w:t>;</w:t>
      </w:r>
    </w:p>
    <w:p w14:paraId="078933B3" w14:textId="13761130" w:rsidR="009E3229" w:rsidRDefault="009E3229" w:rsidP="009E3229">
      <w:pPr>
        <w:pStyle w:val="aff4"/>
        <w:numPr>
          <w:ilvl w:val="0"/>
          <w:numId w:val="21"/>
        </w:numPr>
        <w:ind w:left="357" w:hanging="357"/>
        <w:contextualSpacing w:val="0"/>
      </w:pPr>
      <w:r>
        <w:t xml:space="preserve">In L2 U2N relay, </w:t>
      </w:r>
      <w:r w:rsidR="009840D1">
        <w:t>it is up to</w:t>
      </w:r>
      <w:r>
        <w:t xml:space="preserve"> </w:t>
      </w:r>
      <w:proofErr w:type="spellStart"/>
      <w:r>
        <w:t>gNB</w:t>
      </w:r>
      <w:proofErr w:type="spellEnd"/>
      <w:r>
        <w:t xml:space="preserve"> </w:t>
      </w:r>
      <w:r w:rsidR="009840D1">
        <w:t xml:space="preserve">to </w:t>
      </w:r>
      <w:r w:rsidR="006459A5">
        <w:t xml:space="preserve">decide </w:t>
      </w:r>
      <w:r w:rsidR="009840D1">
        <w:t>the bearer configurations</w:t>
      </w:r>
      <w:r>
        <w:t>.</w:t>
      </w:r>
    </w:p>
    <w:p w14:paraId="3591100D" w14:textId="77777777" w:rsidR="009E3229" w:rsidRDefault="009E3229" w:rsidP="009E3229">
      <w:r>
        <w:lastRenderedPageBreak/>
        <w:t>For th</w:t>
      </w:r>
      <w:r w:rsidRPr="009E3229">
        <w:t xml:space="preserve">e </w:t>
      </w:r>
      <w:r w:rsidRPr="007D1A7B">
        <w:t>E2E configuration, i.e., PDCP/SDAP configurations</w:t>
      </w:r>
      <w:r w:rsidRPr="009E3229">
        <w:t>, the</w:t>
      </w:r>
      <w:r>
        <w:t xml:space="preserve"> legacy configuration for direct SL communication is feasible.</w:t>
      </w:r>
    </w:p>
    <w:p w14:paraId="38FFE18D" w14:textId="75256E9D" w:rsidR="009E3229" w:rsidRPr="009E3229" w:rsidRDefault="009E3229" w:rsidP="007D1A7B">
      <w:pPr>
        <w:pStyle w:val="Proposal"/>
      </w:pPr>
      <w:bookmarkStart w:id="59" w:name="_Toc134794162"/>
      <w:bookmarkStart w:id="60" w:name="_Toc146879351"/>
      <w:r>
        <w:t>For OOC/</w:t>
      </w:r>
      <w:r w:rsidR="005F0C76">
        <w:t>RRC_</w:t>
      </w:r>
      <w:r>
        <w:t>IDLE/</w:t>
      </w:r>
      <w:r w:rsidR="005F0C76">
        <w:t>RRC_</w:t>
      </w:r>
      <w:r>
        <w:t xml:space="preserve">INACTIVE L2 U2U </w:t>
      </w:r>
      <w:r w:rsidR="00090601">
        <w:t xml:space="preserve">Remote </w:t>
      </w:r>
      <w:r>
        <w:t xml:space="preserve">UE, PDCP/SDAP setting </w:t>
      </w:r>
      <w:r w:rsidR="005F0C76">
        <w:t xml:space="preserve">for E2E SLRB </w:t>
      </w:r>
      <w:r>
        <w:t>is obtained via Pre-configuration/SIB by referring to end-to-end QoS as in legacy.</w:t>
      </w:r>
      <w:bookmarkEnd w:id="60"/>
      <w:r>
        <w:t xml:space="preserve"> </w:t>
      </w:r>
      <w:bookmarkEnd w:id="59"/>
    </w:p>
    <w:p w14:paraId="0B7CA5AF" w14:textId="173D5F8F" w:rsidR="00497E23" w:rsidRDefault="00497E23" w:rsidP="005C5080">
      <w:r>
        <w:rPr>
          <w:rFonts w:hint="eastAsia"/>
        </w:rPr>
        <w:t>F</w:t>
      </w:r>
      <w:r>
        <w:t xml:space="preserve">or the per-hop configuration, i.e., SRAP/RLC/MAC configuration, </w:t>
      </w:r>
      <w:r w:rsidR="00CE7E31">
        <w:t>assume</w:t>
      </w:r>
      <w:r>
        <w:t xml:space="preserve"> only PDB is to be split by the relay UE, the SRAP/RLC/MAC configuration can also </w:t>
      </w:r>
      <w:r w:rsidR="009840D1">
        <w:t xml:space="preserve">be </w:t>
      </w:r>
      <w:r w:rsidR="006459A5">
        <w:t xml:space="preserve">set </w:t>
      </w:r>
      <w:r>
        <w:t xml:space="preserve">by referring end-to-end QoS as in legacy since PDB is </w:t>
      </w:r>
      <w:r w:rsidR="009840D1">
        <w:t xml:space="preserve">only </w:t>
      </w:r>
      <w:r>
        <w:t xml:space="preserve">used in resource selection procedure and </w:t>
      </w:r>
      <w:r w:rsidRPr="00926AEF">
        <w:rPr>
          <w:highlight w:val="yellow"/>
        </w:rPr>
        <w:t xml:space="preserve">determined based on UE implementation in legacy </w:t>
      </w:r>
      <w:proofErr w:type="spellStart"/>
      <w:r w:rsidRPr="00926AEF">
        <w:rPr>
          <w:highlight w:val="yellow"/>
        </w:rPr>
        <w:t>sidelink</w:t>
      </w:r>
      <w:proofErr w:type="spellEnd"/>
      <w:r>
        <w:t xml:space="preserve"> which is decoupled with the RLC/MAC configurations</w:t>
      </w:r>
    </w:p>
    <w:tbl>
      <w:tblPr>
        <w:tblStyle w:val="aff9"/>
        <w:tblW w:w="0" w:type="auto"/>
        <w:tblLook w:val="04A0" w:firstRow="1" w:lastRow="0" w:firstColumn="1" w:lastColumn="0" w:noHBand="0" w:noVBand="1"/>
      </w:tblPr>
      <w:tblGrid>
        <w:gridCol w:w="9629"/>
      </w:tblGrid>
      <w:tr w:rsidR="00497E23" w14:paraId="73993F6A" w14:textId="77777777" w:rsidTr="00497E23">
        <w:tc>
          <w:tcPr>
            <w:tcW w:w="9629" w:type="dxa"/>
          </w:tcPr>
          <w:p w14:paraId="2F589001" w14:textId="5DA77A82" w:rsidR="00497E23" w:rsidRPr="00926AEF" w:rsidRDefault="00497E23" w:rsidP="00926AEF">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MS Mincho" w:hAnsi="Times New Roman"/>
                <w:szCs w:val="20"/>
                <w:lang w:eastAsia="ja-JP"/>
              </w:rPr>
            </w:pPr>
            <w:r w:rsidRPr="00497E23">
              <w:rPr>
                <w:rFonts w:ascii="Times New Roman" w:eastAsia="Malgun Gothic" w:hAnsi="Times New Roman"/>
                <w:szCs w:val="20"/>
                <w:lang w:eastAsia="ko-KR"/>
              </w:rPr>
              <w:t>NOTE 3C:</w:t>
            </w:r>
            <w:r w:rsidRPr="00497E23">
              <w:rPr>
                <w:rFonts w:ascii="Times New Roman" w:eastAsia="Malgun Gothic" w:hAnsi="Times New Roman"/>
                <w:szCs w:val="20"/>
                <w:lang w:eastAsia="ko-KR"/>
              </w:rPr>
              <w:tab/>
            </w:r>
            <w:r w:rsidRPr="00926AEF">
              <w:rPr>
                <w:rFonts w:ascii="Times New Roman" w:eastAsia="Times New Roman" w:hAnsi="Times New Roman"/>
                <w:szCs w:val="20"/>
                <w:highlight w:val="yellow"/>
                <w:lang w:eastAsia="ja-JP"/>
              </w:rPr>
              <w:t>How the MAC entity determines the remaining PDB of SL data is left to UE implementation.</w:t>
            </w:r>
          </w:p>
        </w:tc>
      </w:tr>
    </w:tbl>
    <w:p w14:paraId="5519E449" w14:textId="4978DD64" w:rsidR="00497E23" w:rsidRPr="0060368A" w:rsidRDefault="00497E23" w:rsidP="00926AEF">
      <w:pPr>
        <w:pStyle w:val="Proposal"/>
        <w:spacing w:before="120"/>
      </w:pPr>
      <w:bookmarkStart w:id="61" w:name="_Toc146879352"/>
      <w:r>
        <w:t>For OOC/</w:t>
      </w:r>
      <w:r w:rsidR="005F0C76" w:rsidRPr="005F0C76">
        <w:t xml:space="preserve"> </w:t>
      </w:r>
      <w:r w:rsidR="005F0C76">
        <w:t>RRC_</w:t>
      </w:r>
      <w:r>
        <w:t>IDLE/</w:t>
      </w:r>
      <w:r w:rsidR="005F0C76" w:rsidRPr="005F0C76">
        <w:t xml:space="preserve"> </w:t>
      </w:r>
      <w:r w:rsidR="005F0C76">
        <w:t>RRC_</w:t>
      </w:r>
      <w:r>
        <w:t xml:space="preserve">INACTIVE L2 U2U </w:t>
      </w:r>
      <w:r w:rsidR="00090601">
        <w:t xml:space="preserve">Remote </w:t>
      </w:r>
      <w:r>
        <w:t xml:space="preserve">UE, SRAP/RLC/MAC setting </w:t>
      </w:r>
      <w:r w:rsidR="005F0C76">
        <w:t xml:space="preserve">for E2E SLRB </w:t>
      </w:r>
      <w:r>
        <w:t>is obtained via Pre-configuration/SIB by referring to end-to-end QoS as in legacy.</w:t>
      </w:r>
      <w:bookmarkEnd w:id="61"/>
      <w:r>
        <w:t xml:space="preserve"> </w:t>
      </w:r>
    </w:p>
    <w:p w14:paraId="1A06617D" w14:textId="0ADEE38F" w:rsidR="00090601" w:rsidRDefault="00090601" w:rsidP="00FB4794">
      <w:pPr>
        <w:spacing w:before="120"/>
      </w:pPr>
      <w:r>
        <w:rPr>
          <w:rFonts w:hint="eastAsia"/>
        </w:rPr>
        <w:t>W</w:t>
      </w:r>
      <w:r>
        <w:t xml:space="preserve">hile for the FFS on how for the relay UE to determine the SRAP/RLC/MAC configuration for the second hop, </w:t>
      </w:r>
      <w:r w:rsidR="00A679B4">
        <w:t>in RAN2 #123, there is a [</w:t>
      </w:r>
      <w:proofErr w:type="spellStart"/>
      <w:r w:rsidR="00A679B4">
        <w:t>ToDis</w:t>
      </w:r>
      <w:proofErr w:type="spellEnd"/>
      <w:r w:rsidR="00A679B4">
        <w:t>] Proposal as follows</w:t>
      </w:r>
    </w:p>
    <w:tbl>
      <w:tblPr>
        <w:tblStyle w:val="aff9"/>
        <w:tblW w:w="0" w:type="auto"/>
        <w:tblLook w:val="04A0" w:firstRow="1" w:lastRow="0" w:firstColumn="1" w:lastColumn="0" w:noHBand="0" w:noVBand="1"/>
      </w:tblPr>
      <w:tblGrid>
        <w:gridCol w:w="9629"/>
      </w:tblGrid>
      <w:tr w:rsidR="00A679B4" w14:paraId="7BADA328" w14:textId="77777777" w:rsidTr="00A679B4">
        <w:tc>
          <w:tcPr>
            <w:tcW w:w="9629" w:type="dxa"/>
          </w:tcPr>
          <w:p w14:paraId="7E78CF17" w14:textId="360A08F5" w:rsidR="00A679B4" w:rsidRPr="00A679B4" w:rsidRDefault="00A679B4" w:rsidP="00A679B4">
            <w:pPr>
              <w:pStyle w:val="Doc-text2"/>
              <w:ind w:leftChars="6" w:left="375"/>
              <w:rPr>
                <w:rFonts w:eastAsia="宋体"/>
                <w:sz w:val="20"/>
                <w:szCs w:val="22"/>
                <w:lang w:eastAsia="zh-CN"/>
              </w:rPr>
            </w:pPr>
            <w:r w:rsidRPr="00A679B4">
              <w:rPr>
                <w:rFonts w:eastAsia="宋体"/>
                <w:sz w:val="20"/>
                <w:szCs w:val="22"/>
                <w:lang w:eastAsia="zh-CN"/>
              </w:rPr>
              <w:t>[</w:t>
            </w:r>
            <w:proofErr w:type="spellStart"/>
            <w:r w:rsidRPr="00A679B4">
              <w:rPr>
                <w:rFonts w:eastAsia="宋体"/>
                <w:sz w:val="20"/>
                <w:szCs w:val="22"/>
                <w:lang w:eastAsia="zh-CN"/>
              </w:rPr>
              <w:t>ToDis</w:t>
            </w:r>
            <w:proofErr w:type="spellEnd"/>
            <w:r w:rsidRPr="00A679B4">
              <w:rPr>
                <w:rFonts w:eastAsia="宋体"/>
                <w:sz w:val="20"/>
                <w:szCs w:val="22"/>
                <w:lang w:eastAsia="zh-CN"/>
              </w:rPr>
              <w:t xml:space="preserve"> after P13/P15] Proposal 14: If P13 is agreed, the source Remote UE informs the QoS flow-to- SL-DRB mapping to the relay UE via PC5-RRC, relay UE can derive the second hop configuration for the SL-DRB based on the QoS flow-bearer mapping.</w:t>
            </w:r>
          </w:p>
        </w:tc>
      </w:tr>
    </w:tbl>
    <w:p w14:paraId="3905B016" w14:textId="2A9FCAA0" w:rsidR="00A679B4" w:rsidRDefault="00A679B4" w:rsidP="00A679B4">
      <w:pPr>
        <w:spacing w:before="120"/>
      </w:pPr>
      <w:r>
        <w:t xml:space="preserve">The key issue to resolve here is: in U2U relay, at relay UE, it has no control on the flow to bearer mapping, which is controlled by SDAP entity located at end-UE, but can only adjust the mapping based on bearer ID within SRAP header. So at least the legacy SIB/pre-configuration taking QoS flow as input does not work here, i.e., relay UE is unable to map a PDCP PDU which was generated based on flow-to-bearer mapping-1 at source UE side, to SRAP/RLC/MAC configuration, which is based on flow-to-bearer mapping-2 at relay UE side </w:t>
      </w:r>
    </w:p>
    <w:p w14:paraId="23CC9282" w14:textId="15E02A69" w:rsidR="00A679B4" w:rsidRPr="00A679B4" w:rsidRDefault="00A679B4" w:rsidP="00A679B4">
      <w:pPr>
        <w:pStyle w:val="Observation"/>
        <w:spacing w:before="120"/>
      </w:pPr>
      <w:bookmarkStart w:id="62" w:name="_Toc146879329"/>
      <w:r>
        <w:t>L</w:t>
      </w:r>
      <w:r>
        <w:rPr>
          <w:rFonts w:hint="eastAsia"/>
        </w:rPr>
        <w:t>egacy</w:t>
      </w:r>
      <w:r>
        <w:t xml:space="preserve"> design cannot directly apply to the relay UE as Tx-UE of the second hop, since the QoS flow to bearer mapping is controlled by </w:t>
      </w:r>
      <w:r w:rsidR="007002AE">
        <w:t xml:space="preserve">Remote </w:t>
      </w:r>
      <w:r>
        <w:t>UE.</w:t>
      </w:r>
      <w:bookmarkEnd w:id="62"/>
    </w:p>
    <w:p w14:paraId="6E9FFFDC" w14:textId="58A59B49" w:rsidR="00A679B4" w:rsidRDefault="00A679B4" w:rsidP="00FB4794">
      <w:pPr>
        <w:spacing w:before="120"/>
      </w:pPr>
      <w:proofErr w:type="gramStart"/>
      <w:r>
        <w:rPr>
          <w:rFonts w:hint="eastAsia"/>
        </w:rPr>
        <w:t>S</w:t>
      </w:r>
      <w:r>
        <w:t>o</w:t>
      </w:r>
      <w:proofErr w:type="gramEnd"/>
      <w:r>
        <w:t xml:space="preserve"> the </w:t>
      </w:r>
      <w:r w:rsidRPr="00A679B4">
        <w:t>QoS flow-to- SL-DRB mapping</w:t>
      </w:r>
      <w:r>
        <w:t xml:space="preserve"> of the remote UE is needed as proposed in the above [</w:t>
      </w:r>
      <w:proofErr w:type="spellStart"/>
      <w:r>
        <w:t>ToDis</w:t>
      </w:r>
      <w:proofErr w:type="spellEnd"/>
      <w:r>
        <w:t>] Proposal.</w:t>
      </w:r>
    </w:p>
    <w:p w14:paraId="64432652" w14:textId="6D6D0B51" w:rsidR="00A679B4" w:rsidRDefault="007002AE" w:rsidP="007002AE">
      <w:pPr>
        <w:pStyle w:val="Proposal"/>
      </w:pPr>
      <w:bookmarkStart w:id="63" w:name="_Toc146879353"/>
      <w:r>
        <w:t xml:space="preserve">The Tx </w:t>
      </w:r>
      <w:r w:rsidRPr="007002AE">
        <w:t>Remote UE informs the QoS flow-to-SL-DRB mapping</w:t>
      </w:r>
      <w:r w:rsidR="005F0C76">
        <w:t xml:space="preserve"> (i.e., SDAP configuration)</w:t>
      </w:r>
      <w:r w:rsidRPr="007002AE">
        <w:t xml:space="preserve"> to the relay UE via PC5-RRC.</w:t>
      </w:r>
      <w:bookmarkEnd w:id="63"/>
    </w:p>
    <w:p w14:paraId="3769B090" w14:textId="5421B25E" w:rsidR="00750FAA" w:rsidRDefault="008A4FC2" w:rsidP="00FB4794">
      <w:pPr>
        <w:spacing w:before="120"/>
      </w:pPr>
      <w:r>
        <w:t xml:space="preserve">To indicate the QoS flow-to-SL-DRB mapping to the relay UE, </w:t>
      </w:r>
      <w:r w:rsidR="009035BC">
        <w:t>for</w:t>
      </w:r>
      <w:r>
        <w:t xml:space="preserve"> the relay UE to identify the SLRB index for each bearer, the SLRB configuration index (i.e., </w:t>
      </w:r>
      <w:r w:rsidRPr="008A4FC2">
        <w:rPr>
          <w:i/>
        </w:rPr>
        <w:t>slrb-PC5-ConfigIndex</w:t>
      </w:r>
      <w:r>
        <w:t xml:space="preserve">) also </w:t>
      </w:r>
      <w:r w:rsidR="009035BC">
        <w:t xml:space="preserve">needs </w:t>
      </w:r>
      <w:r>
        <w:t>to be indicated to the relay UE.</w:t>
      </w:r>
    </w:p>
    <w:p w14:paraId="28C8B9F7" w14:textId="22C06F91" w:rsidR="008A4FC2" w:rsidRPr="008A4FC2" w:rsidRDefault="008A4FC2" w:rsidP="008A4FC2">
      <w:pPr>
        <w:pStyle w:val="Proposal"/>
      </w:pPr>
      <w:bookmarkStart w:id="64" w:name="_Toc146879354"/>
      <w:r>
        <w:t xml:space="preserve">The Tx </w:t>
      </w:r>
      <w:r w:rsidRPr="007002AE">
        <w:t xml:space="preserve">Remote UE informs the </w:t>
      </w:r>
      <w:r>
        <w:t xml:space="preserve">SLRB configuration index (i.e., </w:t>
      </w:r>
      <w:r w:rsidRPr="008A4FC2">
        <w:rPr>
          <w:i/>
        </w:rPr>
        <w:t>slrb-PC5-</w:t>
      </w:r>
      <w:proofErr w:type="gramStart"/>
      <w:r w:rsidRPr="008A4FC2">
        <w:rPr>
          <w:i/>
        </w:rPr>
        <w:t>ConfigIndex</w:t>
      </w:r>
      <w:r>
        <w:t xml:space="preserve">) </w:t>
      </w:r>
      <w:r w:rsidRPr="007002AE">
        <w:t xml:space="preserve"> to</w:t>
      </w:r>
      <w:proofErr w:type="gramEnd"/>
      <w:r w:rsidRPr="007002AE">
        <w:t xml:space="preserve"> the relay UE via PC5-RRC.</w:t>
      </w:r>
      <w:bookmarkEnd w:id="64"/>
    </w:p>
    <w:p w14:paraId="30EBB730" w14:textId="30408CE3" w:rsidR="007002AE" w:rsidRDefault="007002AE" w:rsidP="00FB4794">
      <w:pPr>
        <w:spacing w:before="120"/>
      </w:pPr>
      <w:r>
        <w:t xml:space="preserve">As we have agreed IDLE/INACTIVE/OOC relay UE derives the second hop SRAP/RLC/MAC configuration based on SIB/Pre-configuration, for IDLE/INACTIVE/OOC relay UE, there are 2 inputs </w:t>
      </w:r>
    </w:p>
    <w:p w14:paraId="6B351D7A" w14:textId="412AA92C" w:rsidR="007002AE" w:rsidRDefault="0052312D" w:rsidP="007002AE">
      <w:pPr>
        <w:pStyle w:val="aff4"/>
        <w:numPr>
          <w:ilvl w:val="0"/>
          <w:numId w:val="49"/>
        </w:numPr>
        <w:spacing w:before="120"/>
      </w:pPr>
      <w:r>
        <w:t xml:space="preserve">Input-1: </w:t>
      </w:r>
      <w:r w:rsidR="007002AE" w:rsidRPr="007002AE">
        <w:t>QoS flow-to-SL-DRB mapping</w:t>
      </w:r>
      <w:r w:rsidR="007002AE">
        <w:t xml:space="preserve"> information from the remote UE;</w:t>
      </w:r>
    </w:p>
    <w:p w14:paraId="40220D6C" w14:textId="19FB88EA" w:rsidR="007002AE" w:rsidRDefault="0052312D" w:rsidP="007002AE">
      <w:pPr>
        <w:pStyle w:val="aff4"/>
        <w:numPr>
          <w:ilvl w:val="0"/>
          <w:numId w:val="49"/>
        </w:numPr>
        <w:spacing w:before="120"/>
      </w:pPr>
      <w:r>
        <w:t>Input-2: SDAP/PACP/SRAP/RLC/MAC configuration from SIB/Pre-configuration</w:t>
      </w:r>
      <w:r w:rsidR="007002AE">
        <w:t>.</w:t>
      </w:r>
    </w:p>
    <w:p w14:paraId="61C02DD5" w14:textId="33AFC9EA" w:rsidR="0052312D" w:rsidRDefault="0052312D" w:rsidP="0052312D">
      <w:pPr>
        <w:spacing w:before="120"/>
      </w:pPr>
      <w:r>
        <w:rPr>
          <w:rFonts w:hint="eastAsia"/>
        </w:rPr>
        <w:t>T</w:t>
      </w:r>
      <w:r>
        <w:t xml:space="preserve">he 2 inputs have to match with each other to make the relay UE derive the correct SRAP/RLC/MAC configuration to be used at the second hop. </w:t>
      </w:r>
      <w:r w:rsidR="009035BC">
        <w:t xml:space="preserve">This </w:t>
      </w:r>
      <w:r>
        <w:t xml:space="preserve">means the SDAP at </w:t>
      </w:r>
      <w:r w:rsidR="009035BC">
        <w:t xml:space="preserve">the </w:t>
      </w:r>
      <w:r>
        <w:t xml:space="preserve">remote UE side and the SDAP at the relay side need to be unified no matter they are under </w:t>
      </w:r>
      <w:r w:rsidR="009035BC">
        <w:t xml:space="preserve">the </w:t>
      </w:r>
      <w:r>
        <w:t>same or different network coverage.</w:t>
      </w:r>
    </w:p>
    <w:p w14:paraId="7D7B252C" w14:textId="1E1FDED0" w:rsidR="007002AE" w:rsidRDefault="0052312D" w:rsidP="007002AE">
      <w:pPr>
        <w:pStyle w:val="Observation"/>
        <w:spacing w:before="120"/>
      </w:pPr>
      <w:bookmarkStart w:id="65" w:name="_Toc146879330"/>
      <w:r>
        <w:t>T</w:t>
      </w:r>
      <w:r w:rsidRPr="0052312D">
        <w:t xml:space="preserve">he SDAP at </w:t>
      </w:r>
      <w:r>
        <w:t xml:space="preserve">L2 U2U </w:t>
      </w:r>
      <w:r w:rsidRPr="0052312D">
        <w:t xml:space="preserve">remote UE side and </w:t>
      </w:r>
      <w:r>
        <w:t xml:space="preserve">L2 U2U </w:t>
      </w:r>
      <w:r w:rsidRPr="0052312D">
        <w:t xml:space="preserve">relay side need to be unified no matter </w:t>
      </w:r>
      <w:r>
        <w:t>the relay/remote UE</w:t>
      </w:r>
      <w:r w:rsidRPr="0052312D">
        <w:t xml:space="preserve"> are under same or different network coverage</w:t>
      </w:r>
      <w:r>
        <w:t>.</w:t>
      </w:r>
      <w:bookmarkEnd w:id="65"/>
    </w:p>
    <w:p w14:paraId="47B3A050" w14:textId="4EEFC9DD" w:rsidR="0052312D" w:rsidRDefault="0052312D" w:rsidP="0052312D">
      <w:r>
        <w:rPr>
          <w:rFonts w:hint="eastAsia"/>
        </w:rPr>
        <w:t>W</w:t>
      </w:r>
      <w:r>
        <w:t>hich means the SDAP configuration need to be a unified configuration for L2 U2U Relay globally.</w:t>
      </w:r>
    </w:p>
    <w:p w14:paraId="1045E1C3" w14:textId="79E1EAD3" w:rsidR="0052312D" w:rsidRPr="007002AE" w:rsidRDefault="0052312D" w:rsidP="0052312D">
      <w:pPr>
        <w:pStyle w:val="Proposal"/>
      </w:pPr>
      <w:bookmarkStart w:id="66" w:name="_Toc146879355"/>
      <w:r>
        <w:rPr>
          <w:rFonts w:hint="eastAsia"/>
        </w:rPr>
        <w:t>R</w:t>
      </w:r>
      <w:r>
        <w:t xml:space="preserve">AN2 to confirm in L2 U2U Relay, </w:t>
      </w:r>
      <w:r w:rsidR="005F0C76">
        <w:t xml:space="preserve">network implementation would ensure </w:t>
      </w:r>
      <w:r>
        <w:t xml:space="preserve">the </w:t>
      </w:r>
      <w:r w:rsidRPr="0052312D">
        <w:t xml:space="preserve">SDAP </w:t>
      </w:r>
      <w:r w:rsidR="005F0C76">
        <w:t>(pre-)</w:t>
      </w:r>
      <w:proofErr w:type="gramStart"/>
      <w:r w:rsidRPr="0052312D">
        <w:t>configuration</w:t>
      </w:r>
      <w:r>
        <w:t xml:space="preserve"> </w:t>
      </w:r>
      <w:r w:rsidR="005F0C76">
        <w:t xml:space="preserve"> of</w:t>
      </w:r>
      <w:proofErr w:type="gramEnd"/>
      <w:r w:rsidR="005F0C76">
        <w:t xml:space="preserve"> different cells/coverage-cases would be always compatible</w:t>
      </w:r>
      <w:r>
        <w:t>.</w:t>
      </w:r>
      <w:bookmarkEnd w:id="66"/>
    </w:p>
    <w:p w14:paraId="064D7260" w14:textId="64919585" w:rsidR="005C5080" w:rsidRDefault="005C5080" w:rsidP="00FB4794">
      <w:pPr>
        <w:spacing w:before="120"/>
      </w:pPr>
      <w:r>
        <w:t>For the SLRB configurations</w:t>
      </w:r>
      <w:r w:rsidR="009E3229">
        <w:t xml:space="preserve"> for </w:t>
      </w:r>
      <w:r w:rsidR="00FB4794">
        <w:t>RRC CONNECTED case, it is still FFS on whether the dedicated configuration from network is supported. We have agreed that U2U Relay/Remote UE can use Mode-1 resource allocation, and the dedicated discovery configuration is also supported for connected UE.</w:t>
      </w:r>
    </w:p>
    <w:tbl>
      <w:tblPr>
        <w:tblStyle w:val="aff9"/>
        <w:tblW w:w="0" w:type="auto"/>
        <w:tblLook w:val="04A0" w:firstRow="1" w:lastRow="0" w:firstColumn="1" w:lastColumn="0" w:noHBand="0" w:noVBand="1"/>
      </w:tblPr>
      <w:tblGrid>
        <w:gridCol w:w="9629"/>
      </w:tblGrid>
      <w:tr w:rsidR="00FB4794" w14:paraId="3B35561F" w14:textId="77777777" w:rsidTr="00FB4794">
        <w:tc>
          <w:tcPr>
            <w:tcW w:w="9629" w:type="dxa"/>
          </w:tcPr>
          <w:p w14:paraId="6A32D75D" w14:textId="5996EF37" w:rsidR="00FB4794" w:rsidRDefault="00FB4794" w:rsidP="00FB4794">
            <w:pPr>
              <w:pBdr>
                <w:top w:val="none" w:sz="0" w:space="0" w:color="auto"/>
                <w:left w:val="none" w:sz="0" w:space="0" w:color="auto"/>
                <w:bottom w:val="none" w:sz="0" w:space="0" w:color="auto"/>
                <w:right w:val="none" w:sz="0" w:space="0" w:color="auto"/>
                <w:between w:val="none" w:sz="0" w:space="0" w:color="auto"/>
              </w:pBdr>
              <w:spacing w:before="120"/>
            </w:pPr>
            <w:r w:rsidRPr="00FB4794">
              <w:lastRenderedPageBreak/>
              <w:t>Both mode-1 and mode-2 resource allocation can be supported on both remote UE and relay UE in U2U relay case.  No impact to legacy resource allocation procedures is expected.</w:t>
            </w:r>
          </w:p>
          <w:p w14:paraId="3C524532" w14:textId="15DD69DC" w:rsidR="00FB4794" w:rsidRPr="00FB4794" w:rsidRDefault="00FB4794" w:rsidP="00FB4794">
            <w:pPr>
              <w:pBdr>
                <w:top w:val="none" w:sz="0" w:space="0" w:color="auto"/>
                <w:left w:val="none" w:sz="0" w:space="0" w:color="auto"/>
                <w:bottom w:val="none" w:sz="0" w:space="0" w:color="auto"/>
                <w:right w:val="none" w:sz="0" w:space="0" w:color="auto"/>
                <w:between w:val="none" w:sz="0" w:space="0" w:color="auto"/>
              </w:pBdr>
              <w:spacing w:before="120"/>
            </w:pPr>
            <w:r w:rsidRPr="00FB4794">
              <w:t>UE in RRC_CONNECTED state can obtain UE-to-UE relay discovery parameters in dedicated discovery configuration.</w:t>
            </w:r>
          </w:p>
        </w:tc>
      </w:tr>
    </w:tbl>
    <w:p w14:paraId="5CB782FA" w14:textId="07B691D3" w:rsidR="00FB4794" w:rsidRDefault="00FB4794" w:rsidP="00FB4794">
      <w:pPr>
        <w:pStyle w:val="Observation"/>
        <w:spacing w:before="120"/>
      </w:pPr>
      <w:bookmarkStart w:id="67" w:name="_Toc146879331"/>
      <w:r>
        <w:rPr>
          <w:rFonts w:hint="eastAsia"/>
        </w:rPr>
        <w:t>M</w:t>
      </w:r>
      <w:r>
        <w:t>ode-1 resource allocation and dedicated discovery configuration is supported for U2U Relay.</w:t>
      </w:r>
      <w:bookmarkEnd w:id="67"/>
    </w:p>
    <w:p w14:paraId="02050341" w14:textId="69A39C96" w:rsidR="00FB4794" w:rsidRDefault="00FB4794" w:rsidP="00FB4794">
      <w:proofErr w:type="gramStart"/>
      <w:r>
        <w:rPr>
          <w:rFonts w:hint="eastAsia"/>
        </w:rPr>
        <w:t>S</w:t>
      </w:r>
      <w:r>
        <w:t>o</w:t>
      </w:r>
      <w:proofErr w:type="gramEnd"/>
      <w:r>
        <w:t xml:space="preserve"> it seems straightforward to also support the dedicated SLRB configuration </w:t>
      </w:r>
      <w:r w:rsidR="00090601">
        <w:t>for RRC CONNECTED U2U Remote UE/Relay UE.</w:t>
      </w:r>
    </w:p>
    <w:p w14:paraId="464A96B7" w14:textId="39DD5533" w:rsidR="00FB4794" w:rsidRDefault="005F0C76" w:rsidP="0052312D">
      <w:pPr>
        <w:pStyle w:val="Proposal"/>
      </w:pPr>
      <w:bookmarkStart w:id="68" w:name="_Toc146879356"/>
      <w:r>
        <w:t xml:space="preserve">RRC_CONNECTED </w:t>
      </w:r>
      <w:r w:rsidR="00090601">
        <w:t>U2U Remote/Relay UE obtain</w:t>
      </w:r>
      <w:r>
        <w:t>s</w:t>
      </w:r>
      <w:r w:rsidR="00090601">
        <w:t xml:space="preserve"> dedicated configuration (i.e., SDAP/PDCP/</w:t>
      </w:r>
      <w:r w:rsidR="00EB445C">
        <w:t>SRAP/</w:t>
      </w:r>
      <w:r w:rsidR="00090601">
        <w:t>RLC/MAC)</w:t>
      </w:r>
      <w:r w:rsidR="00090601" w:rsidRPr="00090601">
        <w:t xml:space="preserve"> </w:t>
      </w:r>
      <w:r w:rsidR="00090601">
        <w:t>for E2E SLRBs.</w:t>
      </w:r>
      <w:bookmarkEnd w:id="68"/>
    </w:p>
    <w:p w14:paraId="5B771D09" w14:textId="55D0E3C3" w:rsidR="00113F80" w:rsidRDefault="00113F80" w:rsidP="00113F80">
      <w:pPr>
        <w:pStyle w:val="30"/>
        <w:tabs>
          <w:tab w:val="clear" w:pos="4264"/>
          <w:tab w:val="num" w:pos="1701"/>
        </w:tabs>
        <w:ind w:left="1701" w:hanging="1701"/>
      </w:pPr>
      <w:r>
        <w:t>Issue-3: SL-SRB configuration</w:t>
      </w:r>
    </w:p>
    <w:p w14:paraId="165AD4B2" w14:textId="4C80B8CE" w:rsidR="00113F80" w:rsidRDefault="00113F80" w:rsidP="00113F80">
      <w:r>
        <w:rPr>
          <w:rFonts w:hint="eastAsia"/>
        </w:rPr>
        <w:t>I</w:t>
      </w:r>
      <w:r>
        <w:t>t is agreed that the specified E2E SL-SRB configuration is used, but leave an FFS on whether separate per-hop configurations are used for SRB0/1/2/3 respectively or a common configuration is used</w:t>
      </w:r>
    </w:p>
    <w:tbl>
      <w:tblPr>
        <w:tblStyle w:val="aff9"/>
        <w:tblW w:w="0" w:type="auto"/>
        <w:tblLook w:val="04A0" w:firstRow="1" w:lastRow="0" w:firstColumn="1" w:lastColumn="0" w:noHBand="0" w:noVBand="1"/>
      </w:tblPr>
      <w:tblGrid>
        <w:gridCol w:w="9629"/>
      </w:tblGrid>
      <w:tr w:rsidR="00113F80" w14:paraId="2D62F89D" w14:textId="77777777" w:rsidTr="00113F80">
        <w:tc>
          <w:tcPr>
            <w:tcW w:w="9629" w:type="dxa"/>
          </w:tcPr>
          <w:p w14:paraId="5179168D" w14:textId="6836E684" w:rsidR="00113F80" w:rsidRPr="00113F80" w:rsidRDefault="00113F80" w:rsidP="00113F80">
            <w:pPr>
              <w:pBdr>
                <w:top w:val="none" w:sz="0" w:space="0" w:color="auto"/>
                <w:left w:val="none" w:sz="0" w:space="0" w:color="auto"/>
                <w:bottom w:val="none" w:sz="0" w:space="0" w:color="auto"/>
                <w:right w:val="none" w:sz="0" w:space="0" w:color="auto"/>
                <w:between w:val="none" w:sz="0" w:space="0" w:color="auto"/>
              </w:pBdr>
            </w:pPr>
            <w:r w:rsidRPr="00113F80">
              <w:t xml:space="preserve">New specified per-hop configurations are used for E2E SL-SRB 0/1/2/3 respectively.  </w:t>
            </w:r>
            <w:r w:rsidRPr="00113F80">
              <w:rPr>
                <w:highlight w:val="yellow"/>
              </w:rPr>
              <w:t>FFS how they will be implemented in specs (e.g., if the configurations are identical the tables might be merged for different SL-SRBs).</w:t>
            </w:r>
          </w:p>
        </w:tc>
      </w:tr>
    </w:tbl>
    <w:p w14:paraId="013EA74F" w14:textId="29E5E369" w:rsidR="00113F80" w:rsidRDefault="00113F80" w:rsidP="00113F80">
      <w:pPr>
        <w:spacing w:before="120"/>
      </w:pPr>
      <w:r>
        <w:t>Based on the offline discussion, there is a slight majority view on using separate configurations for different SL-SRBs, and it is clearer/easier to use separate configurations and avoid further optimization.</w:t>
      </w:r>
    </w:p>
    <w:p w14:paraId="7351EB1D" w14:textId="1C8B3EE9" w:rsidR="00113F80" w:rsidRPr="005C5080" w:rsidRDefault="00113F80" w:rsidP="00113F80">
      <w:pPr>
        <w:pStyle w:val="Proposal"/>
      </w:pPr>
      <w:bookmarkStart w:id="69" w:name="_Toc146879357"/>
      <w:r w:rsidRPr="00113F80">
        <w:t>New specified per-hop configurations for E2E SL-SRB 0/1/2/3</w:t>
      </w:r>
      <w:r>
        <w:t xml:space="preserve"> are defined</w:t>
      </w:r>
      <w:r w:rsidRPr="00113F80">
        <w:t xml:space="preserve"> </w:t>
      </w:r>
      <w:r w:rsidR="00400034">
        <w:t>separately</w:t>
      </w:r>
      <w:r>
        <w:t>.</w:t>
      </w:r>
      <w:bookmarkEnd w:id="69"/>
    </w:p>
    <w:p w14:paraId="2BA55646" w14:textId="42B18BE1" w:rsidR="00082BAD" w:rsidRDefault="00082BAD" w:rsidP="00082BAD">
      <w:pPr>
        <w:pStyle w:val="20"/>
      </w:pPr>
      <w:bookmarkStart w:id="70" w:name="_Toc131757159"/>
      <w:r>
        <w:t>Network involvement in U2U relay</w:t>
      </w:r>
      <w:bookmarkEnd w:id="70"/>
    </w:p>
    <w:p w14:paraId="3050136D" w14:textId="050468FD" w:rsidR="00D268BF" w:rsidRPr="00D268BF" w:rsidRDefault="00D268BF" w:rsidP="00D268BF">
      <w:pPr>
        <w:pStyle w:val="30"/>
      </w:pPr>
      <w:r>
        <w:rPr>
          <w:rFonts w:hint="eastAsia"/>
        </w:rPr>
        <w:t>I</w:t>
      </w:r>
      <w:r>
        <w:t>ssue-1: NW capability indication</w:t>
      </w:r>
    </w:p>
    <w:p w14:paraId="62BE1D18" w14:textId="63495743" w:rsidR="00082BAD" w:rsidRDefault="002A070D" w:rsidP="00082BAD">
      <w:r>
        <w:t>For the network involvement in U2U relay, RAN2 have made the following agreements:</w:t>
      </w:r>
    </w:p>
    <w:p w14:paraId="19505307" w14:textId="6AA7DEBB"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1.1 (modified</w:t>
      </w:r>
      <w:proofErr w:type="gramStart"/>
      <w:r w:rsidRPr="002A070D">
        <w:t>):In</w:t>
      </w:r>
      <w:proofErr w:type="gramEnd"/>
      <w:r w:rsidRPr="002A070D">
        <w:t xml:space="preserve"> UE-to-UE relay, the remote/relay UE in RRC_IDLE/RRC_INACTIVE or OOC can acquire discovery configuration as in Rel17 (i.e., cell-specific configuration/</w:t>
      </w:r>
      <w:proofErr w:type="spellStart"/>
      <w:r w:rsidRPr="002A070D">
        <w:t>preconfiguration</w:t>
      </w:r>
      <w:proofErr w:type="spellEnd"/>
      <w:r w:rsidRPr="002A070D">
        <w:t xml:space="preserve">).  </w:t>
      </w:r>
      <w:r w:rsidRPr="002A070D">
        <w:rPr>
          <w:highlight w:val="green"/>
        </w:rPr>
        <w:t>FFS if any restrictions specific to UE-to-UE relay are introduced for in-coverage UE in RRC_CONNECTED.</w:t>
      </w:r>
      <w:r w:rsidRPr="002A070D">
        <w:t xml:space="preserve">   </w:t>
      </w:r>
    </w:p>
    <w:p w14:paraId="0FA5A0D3" w14:textId="45189D26"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Proposal 2: RAN2 to agree that in U2U relay, OOC UEs obtain discovery configuration from pre-configuration and IDLE/INACTIVE UEs obtain discovery configuration from SIB.</w:t>
      </w:r>
    </w:p>
    <w:p w14:paraId="5C51A640" w14:textId="38D194F7" w:rsidR="002A070D" w:rsidRDefault="002A070D" w:rsidP="002A070D">
      <w:pPr>
        <w:pBdr>
          <w:top w:val="single" w:sz="4" w:space="0" w:color="auto"/>
          <w:left w:val="single" w:sz="4" w:space="0" w:color="auto"/>
          <w:bottom w:val="single" w:sz="4" w:space="0" w:color="auto"/>
          <w:right w:val="single" w:sz="4" w:space="0" w:color="auto"/>
          <w:between w:val="none" w:sz="0" w:space="0" w:color="auto"/>
        </w:pBdr>
      </w:pPr>
      <w:r w:rsidRPr="002A070D">
        <w:t xml:space="preserve">RAN2 will strive to simplify the </w:t>
      </w:r>
      <w:proofErr w:type="spellStart"/>
      <w:r w:rsidRPr="002A070D">
        <w:t>gNB</w:t>
      </w:r>
      <w:proofErr w:type="spellEnd"/>
      <w:r w:rsidRPr="002A070D">
        <w:t xml:space="preserve"> involvement in U2U-relay-specific operation as compared to the U2N case.  Details are FFS</w:t>
      </w:r>
      <w:r w:rsidRPr="002A070D">
        <w:rPr>
          <w:highlight w:val="green"/>
        </w:rPr>
        <w:t xml:space="preserve">, including whether some </w:t>
      </w:r>
      <w:proofErr w:type="spellStart"/>
      <w:r w:rsidRPr="002A070D">
        <w:rPr>
          <w:highlight w:val="green"/>
        </w:rPr>
        <w:t>gNB</w:t>
      </w:r>
      <w:proofErr w:type="spellEnd"/>
      <w:r w:rsidRPr="002A070D">
        <w:rPr>
          <w:highlight w:val="green"/>
        </w:rPr>
        <w:t xml:space="preserve"> control is needed for the in-coverage scenario and how/whether the </w:t>
      </w:r>
      <w:proofErr w:type="spellStart"/>
      <w:r w:rsidRPr="002A070D">
        <w:rPr>
          <w:highlight w:val="green"/>
        </w:rPr>
        <w:t>gNB</w:t>
      </w:r>
      <w:proofErr w:type="spellEnd"/>
      <w:r w:rsidRPr="002A070D">
        <w:rPr>
          <w:highlight w:val="green"/>
        </w:rPr>
        <w:t xml:space="preserve"> involvement can be simplified compared to U2N.</w:t>
      </w:r>
    </w:p>
    <w:p w14:paraId="5C603EED" w14:textId="3AE8A287" w:rsidR="002042C1" w:rsidRDefault="002A070D" w:rsidP="002042C1">
      <w:r>
        <w:t xml:space="preserve">RAN2 has agreed that for OOC/IDLE/INACTIVE UEs, the same configuration mechanisms for discovery </w:t>
      </w:r>
      <w:r w:rsidR="00DB6DB4">
        <w:t>are</w:t>
      </w:r>
      <w:r>
        <w:t xml:space="preserve"> reused, i.e., rely on SIB/</w:t>
      </w:r>
      <w:proofErr w:type="spellStart"/>
      <w:r>
        <w:t>Precnfiguration</w:t>
      </w:r>
      <w:proofErr w:type="spellEnd"/>
      <w:r w:rsidR="002042C1">
        <w:t xml:space="preserve">. </w:t>
      </w:r>
      <w:r w:rsidR="00400034">
        <w:t>The</w:t>
      </w:r>
      <w:r w:rsidR="002042C1">
        <w:t xml:space="preserve"> </w:t>
      </w:r>
      <w:r w:rsidR="00400034">
        <w:t xml:space="preserve">remaining </w:t>
      </w:r>
      <w:r w:rsidR="002042C1">
        <w:t xml:space="preserve">issues </w:t>
      </w:r>
      <w:r w:rsidR="004D56E0">
        <w:t xml:space="preserve">for the network involvement </w:t>
      </w:r>
      <w:r w:rsidR="00400034">
        <w:t>are</w:t>
      </w:r>
      <w:r w:rsidR="002042C1">
        <w:t>:</w:t>
      </w:r>
      <w:r w:rsidR="004D56E0">
        <w:t xml:space="preserve"> </w:t>
      </w:r>
    </w:p>
    <w:p w14:paraId="5C1775BF" w14:textId="40CEDEF7" w:rsidR="002042C1" w:rsidRDefault="002042C1" w:rsidP="009554F2">
      <w:pPr>
        <w:pStyle w:val="aff4"/>
        <w:numPr>
          <w:ilvl w:val="0"/>
          <w:numId w:val="20"/>
        </w:numPr>
        <w:ind w:left="357" w:hanging="357"/>
        <w:contextualSpacing w:val="0"/>
      </w:pPr>
      <w:r>
        <w:t xml:space="preserve">how for the UE to know whether the current </w:t>
      </w:r>
      <w:r w:rsidR="00EE3E37">
        <w:t xml:space="preserve">network </w:t>
      </w:r>
      <w:r>
        <w:t>supports U2U relay service;</w:t>
      </w:r>
    </w:p>
    <w:p w14:paraId="73765509" w14:textId="09AFEFC9" w:rsidR="002A070D" w:rsidRDefault="002042C1" w:rsidP="009554F2">
      <w:pPr>
        <w:pStyle w:val="aff4"/>
        <w:numPr>
          <w:ilvl w:val="0"/>
          <w:numId w:val="20"/>
        </w:numPr>
        <w:ind w:left="357" w:hanging="357"/>
        <w:contextualSpacing w:val="0"/>
      </w:pPr>
      <w:r>
        <w:t>whether</w:t>
      </w:r>
      <w:r w:rsidR="0076783C">
        <w:t xml:space="preserve">/how for network </w:t>
      </w:r>
      <w:r w:rsidR="00400034">
        <w:t xml:space="preserve">knows </w:t>
      </w:r>
      <w:r w:rsidR="0076783C">
        <w:t>the UE role is U2U relay/remote UE</w:t>
      </w:r>
      <w:r w:rsidR="002A070D">
        <w:t>.</w:t>
      </w:r>
    </w:p>
    <w:p w14:paraId="69A93CA4" w14:textId="433623F0" w:rsidR="00DB6DB4" w:rsidRDefault="005C5080" w:rsidP="002A070D">
      <w:r>
        <w:t>I</w:t>
      </w:r>
      <w:r w:rsidR="00DB6DB4" w:rsidRPr="00DB6DB4">
        <w:t xml:space="preserve">n Rel-17 U2N, </w:t>
      </w:r>
      <w:r w:rsidR="00400034">
        <w:t xml:space="preserve">the </w:t>
      </w:r>
      <w:r w:rsidR="00DB6DB4" w:rsidRPr="00DB6DB4">
        <w:t>network indicate</w:t>
      </w:r>
      <w:r w:rsidR="00DB6DB4">
        <w:t>s</w:t>
      </w:r>
      <w:r w:rsidR="00DB6DB4" w:rsidRPr="00DB6DB4">
        <w:t xml:space="preserve"> its capability on </w:t>
      </w:r>
      <w:r w:rsidR="00DB6DB4">
        <w:t>whether/</w:t>
      </w:r>
      <w:r w:rsidR="00DB6DB4" w:rsidRPr="00DB6DB4">
        <w:t>which types of U2N service it can support towards U2N Remote UE and U2N Relay UE. Therefore, finally</w:t>
      </w:r>
      <w:r w:rsidR="00400034">
        <w:t>,</w:t>
      </w:r>
      <w:r w:rsidR="00DB6DB4" w:rsidRPr="00DB6DB4">
        <w:t xml:space="preserve"> in the SIB, the following Boolean parameters are used for </w:t>
      </w:r>
      <w:r w:rsidR="00DB6DB4" w:rsidRPr="00DB6DB4">
        <w:rPr>
          <w:highlight w:val="yellow"/>
        </w:rPr>
        <w:t>such indication</w:t>
      </w:r>
      <w:r w:rsidR="00DB6DB4" w:rsidRPr="00DB6DB4">
        <w:t>:</w:t>
      </w:r>
    </w:p>
    <w:p w14:paraId="6D5BB3E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SIB12-IEs-r16 ::=             </w:t>
      </w:r>
      <w:r w:rsidRPr="00DB6DB4">
        <w:rPr>
          <w:rFonts w:ascii="Courier New" w:eastAsia="Times New Roman" w:hAnsi="Courier New"/>
          <w:noProof/>
          <w:color w:val="993366"/>
          <w:sz w:val="16"/>
          <w:szCs w:val="20"/>
          <w:lang w:eastAsia="en-GB"/>
        </w:rPr>
        <w:t>SEQUENCE</w:t>
      </w:r>
      <w:r w:rsidRPr="00DB6DB4">
        <w:rPr>
          <w:rFonts w:ascii="Courier New" w:eastAsia="Times New Roman" w:hAnsi="Courier New"/>
          <w:noProof/>
          <w:sz w:val="16"/>
          <w:szCs w:val="20"/>
          <w:lang w:eastAsia="en-GB"/>
        </w:rPr>
        <w:t xml:space="preserve"> {</w:t>
      </w:r>
    </w:p>
    <w:p w14:paraId="7211DC9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sl-ConfigCommonNR-r16         SL-ConfigCommonNR-r16,</w:t>
      </w:r>
    </w:p>
    <w:p w14:paraId="324788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lateNonCriticalExtension      </w:t>
      </w:r>
      <w:r w:rsidRPr="00DB6DB4">
        <w:rPr>
          <w:rFonts w:ascii="Courier New" w:eastAsia="Times New Roman" w:hAnsi="Courier New"/>
          <w:noProof/>
          <w:color w:val="993366"/>
          <w:sz w:val="16"/>
          <w:szCs w:val="20"/>
          <w:lang w:eastAsia="en-GB"/>
        </w:rPr>
        <w:t>OCTET</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STRING</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w:t>
      </w:r>
    </w:p>
    <w:p w14:paraId="7D450C3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5CF3CD03"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00CDD4F"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sl-DRX-ConfigCommonGC-BC-r17         SL-DRX-ConfigGC-BC-r17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5892E4C8"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sl-D</w:t>
      </w:r>
      <w:r w:rsidRPr="00DB6DB4">
        <w:rPr>
          <w:rFonts w:ascii="Courier New" w:eastAsia="等线" w:hAnsi="Courier New"/>
          <w:noProof/>
          <w:sz w:val="16"/>
          <w:szCs w:val="20"/>
          <w:lang w:eastAsia="en-GB"/>
        </w:rPr>
        <w:t>iscConfigCommon-r17</w:t>
      </w:r>
      <w:r w:rsidRPr="00DB6DB4">
        <w:rPr>
          <w:rFonts w:ascii="Courier New" w:eastAsia="Times New Roman" w:hAnsi="Courier New"/>
          <w:noProof/>
          <w:sz w:val="16"/>
          <w:szCs w:val="20"/>
          <w:lang w:eastAsia="en-GB"/>
        </w:rPr>
        <w:t xml:space="preserve">              </w:t>
      </w:r>
      <w:r w:rsidRPr="00DB6DB4">
        <w:rPr>
          <w:rFonts w:ascii="Courier New" w:eastAsia="等线" w:hAnsi="Courier New"/>
          <w:noProof/>
          <w:sz w:val="16"/>
          <w:szCs w:val="20"/>
          <w:lang w:eastAsia="en-GB"/>
        </w:rPr>
        <w:t>SL-DiscConfigCommon-r17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65FB8A1"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sz w:val="16"/>
          <w:szCs w:val="20"/>
          <w:highlight w:val="yellow"/>
          <w:lang w:eastAsia="en-GB"/>
        </w:rPr>
        <w:t>sl-L2U2N-Relay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13AC882"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DB6DB4">
        <w:rPr>
          <w:rFonts w:ascii="Courier New" w:eastAsia="Times New Roman" w:hAnsi="Courier New"/>
          <w:noProof/>
          <w:sz w:val="16"/>
          <w:szCs w:val="20"/>
          <w:highlight w:val="yellow"/>
          <w:lang w:eastAsia="en-GB"/>
        </w:rPr>
        <w:t xml:space="preserve">    sl-NonRelayDiscovery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993366"/>
          <w:sz w:val="16"/>
          <w:szCs w:val="20"/>
          <w:highlight w:val="yellow"/>
          <w:lang w:eastAsia="en-GB"/>
        </w:rPr>
        <w:t>ENUMERATED</w:t>
      </w:r>
      <w:r w:rsidRPr="00DB6DB4">
        <w:rPr>
          <w:rFonts w:ascii="Courier New" w:eastAsia="Times New Roman" w:hAnsi="Courier New"/>
          <w:noProof/>
          <w:sz w:val="16"/>
          <w:szCs w:val="20"/>
          <w:highlight w:val="yellow"/>
          <w:lang w:eastAsia="en-GB"/>
        </w:rPr>
        <w:t xml:space="preserve"> {enabled}                                                   </w:t>
      </w:r>
      <w:r w:rsidRPr="00DB6DB4">
        <w:rPr>
          <w:rFonts w:ascii="Courier New" w:eastAsia="Times New Roman" w:hAnsi="Courier New"/>
          <w:noProof/>
          <w:color w:val="993366"/>
          <w:sz w:val="16"/>
          <w:szCs w:val="20"/>
          <w:highlight w:val="yellow"/>
          <w:lang w:eastAsia="en-GB"/>
        </w:rPr>
        <w:t>OPTIONAL</w:t>
      </w:r>
      <w:r w:rsidRPr="00DB6DB4">
        <w:rPr>
          <w:rFonts w:ascii="Courier New" w:eastAsia="Times New Roman" w:hAnsi="Courier New"/>
          <w:noProof/>
          <w:sz w:val="16"/>
          <w:szCs w:val="20"/>
          <w:highlight w:val="yellow"/>
          <w:lang w:eastAsia="en-GB"/>
        </w:rPr>
        <w:t xml:space="preserve">,    </w:t>
      </w:r>
      <w:r w:rsidRPr="00DB6DB4">
        <w:rPr>
          <w:rFonts w:ascii="Courier New" w:eastAsia="Times New Roman" w:hAnsi="Courier New"/>
          <w:noProof/>
          <w:color w:val="808080"/>
          <w:sz w:val="16"/>
          <w:szCs w:val="20"/>
          <w:highlight w:val="yellow"/>
          <w:lang w:eastAsia="en-GB"/>
        </w:rPr>
        <w:t>-- Need R</w:t>
      </w:r>
    </w:p>
    <w:p w14:paraId="772B232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highlight w:val="yellow"/>
          <w:lang w:eastAsia="en-GB"/>
        </w:rPr>
        <w:lastRenderedPageBreak/>
        <w:t xml:space="preserve">    sl-L3U2N-RelayDiscovery</w:t>
      </w:r>
      <w:r w:rsidRPr="00DB6DB4">
        <w:rPr>
          <w:rFonts w:ascii="Courier New" w:eastAsia="等线" w:hAnsi="Courier New"/>
          <w:noProof/>
          <w:sz w:val="16"/>
          <w:szCs w:val="20"/>
          <w:highlight w:val="yellow"/>
          <w:lang w:eastAsia="en-GB"/>
        </w:rPr>
        <w:t>-r17</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993366"/>
          <w:sz w:val="16"/>
          <w:szCs w:val="20"/>
          <w:lang w:eastAsia="en-GB"/>
        </w:rPr>
        <w:t>ENUMERATED</w:t>
      </w:r>
      <w:r w:rsidRPr="00DB6DB4">
        <w:rPr>
          <w:rFonts w:ascii="Courier New" w:eastAsia="Times New Roman" w:hAnsi="Courier New"/>
          <w:noProof/>
          <w:sz w:val="16"/>
          <w:szCs w:val="20"/>
          <w:lang w:eastAsia="en-GB"/>
        </w:rPr>
        <w:t xml:space="preserve"> {enabled}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4CEF8539"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DB6DB4">
        <w:rPr>
          <w:rFonts w:ascii="Courier New" w:eastAsia="Times New Roman" w:hAnsi="Courier New"/>
          <w:noProof/>
          <w:sz w:val="16"/>
          <w:szCs w:val="20"/>
          <w:lang w:eastAsia="en-GB"/>
        </w:rPr>
        <w:t xml:space="preserve">    sl-TimersAndConstantsRemoteUE-r17    UE-TimersAndConstantsRemoteUE-r17                                      </w:t>
      </w:r>
      <w:r w:rsidRPr="00DB6DB4">
        <w:rPr>
          <w:rFonts w:ascii="Courier New" w:eastAsia="Times New Roman" w:hAnsi="Courier New"/>
          <w:noProof/>
          <w:color w:val="993366"/>
          <w:sz w:val="16"/>
          <w:szCs w:val="20"/>
          <w:lang w:eastAsia="en-GB"/>
        </w:rPr>
        <w:t>OPTIONAL</w:t>
      </w:r>
      <w:r w:rsidRPr="00DB6DB4">
        <w:rPr>
          <w:rFonts w:ascii="Courier New" w:eastAsia="Times New Roman" w:hAnsi="Courier New"/>
          <w:noProof/>
          <w:sz w:val="16"/>
          <w:szCs w:val="20"/>
          <w:lang w:eastAsia="en-GB"/>
        </w:rPr>
        <w:t xml:space="preserve">     </w:t>
      </w:r>
      <w:r w:rsidRPr="00DB6DB4">
        <w:rPr>
          <w:rFonts w:ascii="Courier New" w:eastAsia="Times New Roman" w:hAnsi="Courier New"/>
          <w:noProof/>
          <w:color w:val="808080"/>
          <w:sz w:val="16"/>
          <w:szCs w:val="20"/>
          <w:lang w:eastAsia="en-GB"/>
        </w:rPr>
        <w:t>-- Need R</w:t>
      </w:r>
    </w:p>
    <w:p w14:paraId="1BD6CCA0"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 xml:space="preserve">    ]]</w:t>
      </w:r>
    </w:p>
    <w:p w14:paraId="1A74E5B4" w14:textId="77777777" w:rsidR="00DB6DB4" w:rsidRPr="00DB6DB4" w:rsidRDefault="00DB6DB4" w:rsidP="00DB6DB4">
      <w:pPr>
        <w:pBdr>
          <w:top w:val="single" w:sz="4" w:space="1" w:color="auto"/>
          <w:left w:val="single" w:sz="4" w:space="4" w:color="auto"/>
          <w:bottom w:val="single" w:sz="4" w:space="1" w:color="auto"/>
          <w:right w:val="single" w:sz="4" w:space="4"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DB6DB4">
        <w:rPr>
          <w:rFonts w:ascii="Courier New" w:eastAsia="Times New Roman" w:hAnsi="Courier New"/>
          <w:noProof/>
          <w:sz w:val="16"/>
          <w:szCs w:val="20"/>
          <w:lang w:eastAsia="en-GB"/>
        </w:rPr>
        <w:t>}</w:t>
      </w:r>
    </w:p>
    <w:p w14:paraId="1123AB63" w14:textId="243EED02" w:rsidR="00DB6DB4" w:rsidRDefault="00DB6DB4" w:rsidP="00DB6DB4">
      <w:pPr>
        <w:spacing w:beforeLines="50" w:before="120"/>
      </w:pPr>
      <w:r>
        <w:t xml:space="preserve">Similarly, when it comes to Rel-18 U2U Relay, such indication is also necessary to allow U2U Remote UE and U2U Relay UE to </w:t>
      </w:r>
      <w:r w:rsidR="00400034">
        <w:t xml:space="preserve">be </w:t>
      </w:r>
      <w:r w:rsidR="00E13E7F">
        <w:t>aware</w:t>
      </w:r>
      <w:r>
        <w:t xml:space="preserve"> of the network capability. The </w:t>
      </w:r>
      <w:proofErr w:type="spellStart"/>
      <w:r>
        <w:t>signaling</w:t>
      </w:r>
      <w:proofErr w:type="spellEnd"/>
      <w:r>
        <w:t xml:space="preserve"> details can be discussed in stage 3 discussion.</w:t>
      </w:r>
    </w:p>
    <w:p w14:paraId="0C603BCC" w14:textId="1D173873" w:rsidR="00DB6DB4" w:rsidRDefault="00E90A23" w:rsidP="00DB6DB4">
      <w:pPr>
        <w:pStyle w:val="Proposal"/>
      </w:pPr>
      <w:bookmarkStart w:id="71" w:name="_Toc146879358"/>
      <w:r>
        <w:t>I</w:t>
      </w:r>
      <w:r w:rsidR="00DB6DB4">
        <w:t>ntroduce indication(s) for the network capability on U2U service</w:t>
      </w:r>
      <w:r w:rsidR="005F0C76">
        <w:t xml:space="preserve"> in SIB message</w:t>
      </w:r>
      <w:r w:rsidR="00DB6DB4">
        <w:t>.</w:t>
      </w:r>
      <w:bookmarkEnd w:id="71"/>
    </w:p>
    <w:p w14:paraId="46C892A2" w14:textId="3EA18A44" w:rsidR="00D268BF" w:rsidRDefault="00D268BF" w:rsidP="00D268BF">
      <w:pPr>
        <w:pStyle w:val="30"/>
      </w:pPr>
      <w:r>
        <w:rPr>
          <w:rFonts w:hint="eastAsia"/>
        </w:rPr>
        <w:t>I</w:t>
      </w:r>
      <w:r>
        <w:t>ssue-2: SUI Report impacts</w:t>
      </w:r>
    </w:p>
    <w:p w14:paraId="382E51F6" w14:textId="153C5654" w:rsidR="00F524F8" w:rsidRDefault="0052312D" w:rsidP="004D56E0">
      <w:r>
        <w:t>T</w:t>
      </w:r>
      <w:r w:rsidR="00F524F8">
        <w:t xml:space="preserve">he </w:t>
      </w:r>
      <w:r w:rsidR="00EE3E37">
        <w:t xml:space="preserve">network </w:t>
      </w:r>
      <w:r w:rsidR="00F524F8">
        <w:t xml:space="preserve">awareness of U2U relay is inevitable since </w:t>
      </w:r>
      <w:r w:rsidR="0076783C">
        <w:t xml:space="preserve">we agreed mode-1 and </w:t>
      </w:r>
      <w:r>
        <w:t xml:space="preserve">dedicated </w:t>
      </w:r>
      <w:r w:rsidR="0076783C">
        <w:t xml:space="preserve">discovery are supported for U2U relay and the </w:t>
      </w:r>
      <w:proofErr w:type="spellStart"/>
      <w:r w:rsidR="0076783C">
        <w:t>the</w:t>
      </w:r>
      <w:proofErr w:type="spellEnd"/>
      <w:r w:rsidR="0076783C">
        <w:t xml:space="preserve"> network awareness on the UE role as a U2U relay UE/remote UE is needed </w:t>
      </w:r>
      <w:r w:rsidR="0076783C" w:rsidRPr="00EE3E37">
        <w:t xml:space="preserve">so that network knows </w:t>
      </w:r>
      <w:r w:rsidR="0076783C">
        <w:t>the requested resources are for U2U relay service.</w:t>
      </w:r>
    </w:p>
    <w:p w14:paraId="3CDE1C2D" w14:textId="37295338" w:rsidR="00F524F8" w:rsidRDefault="002C043C" w:rsidP="00F524F8">
      <w:pPr>
        <w:pStyle w:val="Proposal"/>
      </w:pPr>
      <w:bookmarkStart w:id="72" w:name="_Toc146879359"/>
      <w:r>
        <w:t>L2</w:t>
      </w:r>
      <w:r w:rsidR="0052312D">
        <w:t>/L3</w:t>
      </w:r>
      <w:r>
        <w:t xml:space="preserve"> U2U relay and remote UE report</w:t>
      </w:r>
      <w:r w:rsidR="00E90A23">
        <w:t>s</w:t>
      </w:r>
      <w:r>
        <w:t xml:space="preserve"> the UE role to netwo</w:t>
      </w:r>
      <w:r w:rsidR="00E90A23">
        <w:t>r</w:t>
      </w:r>
      <w:r>
        <w:t>k</w:t>
      </w:r>
      <w:r w:rsidR="00F524F8">
        <w:t>.</w:t>
      </w:r>
      <w:bookmarkEnd w:id="72"/>
    </w:p>
    <w:p w14:paraId="572E93F4" w14:textId="4C5FBEBB" w:rsidR="0052312D" w:rsidRDefault="0052312D" w:rsidP="004D56E0">
      <w:r>
        <w:rPr>
          <w:rFonts w:hint="eastAsia"/>
        </w:rPr>
        <w:t>B</w:t>
      </w:r>
      <w:r>
        <w:t xml:space="preserve">esides the UE role, </w:t>
      </w:r>
      <w:r w:rsidR="00FD05E3">
        <w:t xml:space="preserve">in legacy </w:t>
      </w:r>
      <w:proofErr w:type="spellStart"/>
      <w:r w:rsidR="00FD05E3">
        <w:t>sidelink</w:t>
      </w:r>
      <w:proofErr w:type="spellEnd"/>
      <w:r w:rsidR="00FD05E3">
        <w:t xml:space="preserve">, the Tx UE </w:t>
      </w:r>
      <w:r w:rsidR="00400034">
        <w:t xml:space="preserve">needs </w:t>
      </w:r>
      <w:r w:rsidR="00FD05E3">
        <w:t>to report the destination L2 ID to the network to request Tx resources/configurations. While in L2 U2U Relay, for the remote UE,</w:t>
      </w:r>
    </w:p>
    <w:p w14:paraId="1C53A095" w14:textId="1024F79C" w:rsidR="00FD05E3" w:rsidRDefault="00FD05E3" w:rsidP="00FD05E3">
      <w:pPr>
        <w:pStyle w:val="aff4"/>
        <w:numPr>
          <w:ilvl w:val="0"/>
          <w:numId w:val="50"/>
        </w:numPr>
      </w:pPr>
      <w:r>
        <w:t xml:space="preserve">On the one hand, we have agreed Mode-1 is supported, so the destination L2 ID of the relay UE </w:t>
      </w:r>
      <w:r w:rsidR="00400034">
        <w:t xml:space="preserve">needs </w:t>
      </w:r>
      <w:r>
        <w:t>to be reported to the network since the BS table is based on the relay UE’s L2 ID;</w:t>
      </w:r>
    </w:p>
    <w:p w14:paraId="706D1B95" w14:textId="3D05230E" w:rsidR="00FD05E3" w:rsidRDefault="00FD05E3" w:rsidP="00FD05E3">
      <w:pPr>
        <w:pStyle w:val="aff4"/>
        <w:numPr>
          <w:ilvl w:val="0"/>
          <w:numId w:val="50"/>
        </w:numPr>
      </w:pPr>
      <w:r>
        <w:t xml:space="preserve">On the other hand, as discussed in Proposal-21, if the dedicated SLRB configuration is also supported, the network </w:t>
      </w:r>
      <w:proofErr w:type="gramStart"/>
      <w:r>
        <w:t>need</w:t>
      </w:r>
      <w:proofErr w:type="gramEnd"/>
      <w:r>
        <w:t xml:space="preserve"> to be aware of the </w:t>
      </w:r>
      <w:r w:rsidR="000E15AB">
        <w:t xml:space="preserve">mapping between </w:t>
      </w:r>
      <w:r w:rsidR="00400034">
        <w:t xml:space="preserve">the </w:t>
      </w:r>
      <w:r>
        <w:t xml:space="preserve">reported QoS flow list </w:t>
      </w:r>
      <w:r w:rsidR="000E15AB">
        <w:t>and</w:t>
      </w:r>
      <w:r>
        <w:t xml:space="preserve"> </w:t>
      </w:r>
      <w:r w:rsidR="000E15AB">
        <w:t>peer</w:t>
      </w:r>
      <w:r>
        <w:t xml:space="preserve"> remote UE(s) to provide SLRB configurations.</w:t>
      </w:r>
    </w:p>
    <w:p w14:paraId="56E88746" w14:textId="753BCFD2" w:rsidR="00FD05E3" w:rsidRDefault="000E15AB" w:rsidP="000E15AB">
      <w:pPr>
        <w:pStyle w:val="Observation"/>
        <w:spacing w:before="120"/>
      </w:pPr>
      <w:bookmarkStart w:id="73" w:name="_Toc146879332"/>
      <w:r>
        <w:t>T</w:t>
      </w:r>
      <w:r w:rsidRPr="000E15AB">
        <w:t xml:space="preserve">he destination L2 ID of the relay UE </w:t>
      </w:r>
      <w:r w:rsidR="00400034">
        <w:t>needs</w:t>
      </w:r>
      <w:r w:rsidR="00400034" w:rsidRPr="000E15AB">
        <w:t xml:space="preserve"> </w:t>
      </w:r>
      <w:r w:rsidRPr="000E15AB">
        <w:t>to be reported to the network since the BS table is based on the relay UE’s L2 ID</w:t>
      </w:r>
      <w:r>
        <w:t>.</w:t>
      </w:r>
      <w:bookmarkEnd w:id="73"/>
    </w:p>
    <w:p w14:paraId="190D03F6" w14:textId="78159B95" w:rsidR="000E15AB" w:rsidRPr="000E15AB" w:rsidRDefault="000E15AB" w:rsidP="000E15AB">
      <w:pPr>
        <w:pStyle w:val="Observation"/>
        <w:spacing w:before="120"/>
      </w:pPr>
      <w:bookmarkStart w:id="74" w:name="_Toc146879333"/>
      <w:r>
        <w:t>If dedicated SLRB configuration is supported, t</w:t>
      </w:r>
      <w:r w:rsidRPr="000E15AB">
        <w:t xml:space="preserve">he network </w:t>
      </w:r>
      <w:r w:rsidR="00400034">
        <w:t>needs</w:t>
      </w:r>
      <w:r w:rsidR="00400034" w:rsidRPr="000E15AB">
        <w:t xml:space="preserve"> </w:t>
      </w:r>
      <w:r w:rsidRPr="000E15AB">
        <w:t>to be aware of the mapping between reported QoS flow list and target remote UE(s) to provide SLRB configurations.</w:t>
      </w:r>
      <w:bookmarkEnd w:id="74"/>
    </w:p>
    <w:p w14:paraId="3A51A231" w14:textId="20523E27" w:rsidR="000E15AB" w:rsidRDefault="000E15AB" w:rsidP="000E15AB">
      <w:r>
        <w:t xml:space="preserve">Based on Observation </w:t>
      </w:r>
      <w:r w:rsidR="00541B34">
        <w:t>14</w:t>
      </w:r>
      <w:r>
        <w:t>, the L2 ID reported in the SUI message for L2 U2U Remote UE should be the ID of Relay UE.</w:t>
      </w:r>
    </w:p>
    <w:p w14:paraId="4D8B996A" w14:textId="03558473" w:rsidR="000E15AB" w:rsidRDefault="000E15AB" w:rsidP="000E15AB">
      <w:pPr>
        <w:pStyle w:val="Proposal"/>
      </w:pPr>
      <w:bookmarkStart w:id="75" w:name="_Toc146879360"/>
      <w:r>
        <w:t>T</w:t>
      </w:r>
      <w:r w:rsidRPr="000E15AB">
        <w:t>he L2 ID reported in the SUI message for L2 U2U Remote UE should be the</w:t>
      </w:r>
      <w:r>
        <w:t xml:space="preserve"> L2</w:t>
      </w:r>
      <w:r w:rsidRPr="000E15AB">
        <w:t xml:space="preserve"> ID of Relay UE.</w:t>
      </w:r>
      <w:bookmarkEnd w:id="75"/>
    </w:p>
    <w:p w14:paraId="2350E30E" w14:textId="6760B6CD" w:rsidR="000E15AB" w:rsidRDefault="000E15AB" w:rsidP="004D56E0">
      <w:r>
        <w:t xml:space="preserve">For the mapping between </w:t>
      </w:r>
      <w:r w:rsidR="00400034">
        <w:t xml:space="preserve">the </w:t>
      </w:r>
      <w:r>
        <w:t xml:space="preserve">reported QoS flow list and target remote UE(s), if dedicated SLRB configuration is to be supported, the QoS flow list can be reported per-peer remote UE so that </w:t>
      </w:r>
      <w:r w:rsidR="00400034">
        <w:t xml:space="preserve">the </w:t>
      </w:r>
      <w:r>
        <w:t>network can know the mapping.</w:t>
      </w:r>
    </w:p>
    <w:p w14:paraId="2366229C" w14:textId="0D0944D2" w:rsidR="000E15AB" w:rsidRDefault="000E15AB" w:rsidP="000E15AB">
      <w:pPr>
        <w:pStyle w:val="Proposal"/>
      </w:pPr>
      <w:bookmarkStart w:id="76" w:name="_Toc146879361"/>
      <w:r>
        <w:rPr>
          <w:rFonts w:hint="eastAsia"/>
        </w:rPr>
        <w:t>I</w:t>
      </w:r>
      <w:r>
        <w:t xml:space="preserve">f dedicated SLRB configuration is to be supported for L2 U2U Relay, </w:t>
      </w:r>
      <w:r w:rsidR="005F0C76">
        <w:t>R</w:t>
      </w:r>
      <w:r>
        <w:t xml:space="preserve">emote UE report the </w:t>
      </w:r>
      <w:r w:rsidRPr="000E15AB">
        <w:t>QoS flow list per</w:t>
      </w:r>
      <w:r w:rsidR="005F0C76">
        <w:t xml:space="preserve"> </w:t>
      </w:r>
      <w:r>
        <w:t>peer</w:t>
      </w:r>
      <w:r w:rsidRPr="000E15AB">
        <w:t xml:space="preserve"> remote UE </w:t>
      </w:r>
      <w:r w:rsidR="005F0C76">
        <w:t>to network.</w:t>
      </w:r>
      <w:bookmarkEnd w:id="76"/>
    </w:p>
    <w:p w14:paraId="2E58CC51" w14:textId="77777777" w:rsidR="00FB3C9D" w:rsidRDefault="003D1DDD">
      <w:pPr>
        <w:pStyle w:val="1"/>
      </w:pPr>
      <w:bookmarkStart w:id="77" w:name="_Toc131757160"/>
      <w:r>
        <w:t>Conclusion</w:t>
      </w:r>
      <w:bookmarkEnd w:id="77"/>
    </w:p>
    <w:p w14:paraId="79F8DF0B" w14:textId="68B7C788" w:rsidR="001A4B2D" w:rsidRDefault="001A4B2D">
      <w:r>
        <w:t>W</w:t>
      </w:r>
      <w:r>
        <w:rPr>
          <w:rFonts w:hint="eastAsia"/>
        </w:rPr>
        <w:t>e</w:t>
      </w:r>
      <w:r>
        <w:t xml:space="preserve"> have the following obs</w:t>
      </w:r>
      <w:r w:rsidR="000A6956">
        <w:rPr>
          <w:rFonts w:hint="eastAsia"/>
        </w:rPr>
        <w:t>e</w:t>
      </w:r>
      <w:r>
        <w:t>rvations:</w:t>
      </w:r>
    </w:p>
    <w:p w14:paraId="0DD439D7" w14:textId="4461F930" w:rsidR="000A6956" w:rsidRDefault="00B73F85">
      <w:pPr>
        <w:pStyle w:val="TOC1"/>
        <w:rPr>
          <w:rFonts w:asciiTheme="minorHAnsi" w:eastAsiaTheme="minorEastAsia" w:hAnsiTheme="minorHAnsi" w:cstheme="minorBidi"/>
          <w:b w:val="0"/>
          <w:noProof/>
          <w:kern w:val="2"/>
          <w:sz w:val="21"/>
        </w:rPr>
      </w:pPr>
      <w:r>
        <w:lastRenderedPageBreak/>
        <w:fldChar w:fldCharType="begin"/>
      </w:r>
      <w:r>
        <w:instrText xml:space="preserve"> TOC \n \h \z \t "Observation,1" </w:instrText>
      </w:r>
      <w:r>
        <w:fldChar w:fldCharType="separate"/>
      </w:r>
      <w:hyperlink w:anchor="_Toc146879319" w:history="1">
        <w:r w:rsidR="000A6956" w:rsidRPr="00F231B5">
          <w:rPr>
            <w:rStyle w:val="af3"/>
            <w:noProof/>
          </w:rPr>
          <w:t>Observation 1</w:t>
        </w:r>
        <w:r w:rsidR="000A6956">
          <w:rPr>
            <w:rFonts w:asciiTheme="minorHAnsi" w:eastAsiaTheme="minorEastAsia" w:hAnsiTheme="minorHAnsi" w:cstheme="minorBidi"/>
            <w:b w:val="0"/>
            <w:noProof/>
            <w:kern w:val="2"/>
            <w:sz w:val="21"/>
          </w:rPr>
          <w:tab/>
        </w:r>
        <w:r w:rsidR="000A6956" w:rsidRPr="00F231B5">
          <w:rPr>
            <w:rStyle w:val="af3"/>
            <w:noProof/>
          </w:rPr>
          <w:t>The current RRC Running CR doesn’t restrict UE internal modeling of AS criterion checking, either checked before or after the upper layer generating discovery solicitation/response/DCR message is not excluded.</w:t>
        </w:r>
      </w:hyperlink>
    </w:p>
    <w:p w14:paraId="21BBAF7E" w14:textId="34F735AB" w:rsidR="000A6956" w:rsidRDefault="000A6956">
      <w:pPr>
        <w:pStyle w:val="TOC1"/>
        <w:rPr>
          <w:rFonts w:asciiTheme="minorHAnsi" w:eastAsiaTheme="minorEastAsia" w:hAnsiTheme="minorHAnsi" w:cstheme="minorBidi"/>
          <w:b w:val="0"/>
          <w:noProof/>
          <w:kern w:val="2"/>
          <w:sz w:val="21"/>
        </w:rPr>
      </w:pPr>
      <w:hyperlink w:anchor="_Toc146879320" w:history="1">
        <w:r w:rsidRPr="00F231B5">
          <w:rPr>
            <w:rStyle w:val="af3"/>
            <w:noProof/>
          </w:rPr>
          <w:t>Observation 2</w:t>
        </w:r>
        <w:r>
          <w:rPr>
            <w:rFonts w:asciiTheme="minorHAnsi" w:eastAsiaTheme="minorEastAsia" w:hAnsiTheme="minorHAnsi" w:cstheme="minorBidi"/>
            <w:b w:val="0"/>
            <w:noProof/>
            <w:kern w:val="2"/>
            <w:sz w:val="21"/>
          </w:rPr>
          <w:tab/>
        </w:r>
        <w:r w:rsidRPr="00F231B5">
          <w:rPr>
            <w:rStyle w:val="af3"/>
            <w:noProof/>
          </w:rPr>
          <w:t>In R17 U2N Relay, the UE internal interaction was not specified either, in terms of whether the Uu AS condition of the U2N Remote and U2N Relay UE is checked before or after discovery message generation by upper layer.</w:t>
        </w:r>
      </w:hyperlink>
    </w:p>
    <w:p w14:paraId="38484C11" w14:textId="4FDA125E" w:rsidR="000A6956" w:rsidRDefault="000A6956">
      <w:pPr>
        <w:pStyle w:val="TOC1"/>
        <w:rPr>
          <w:rFonts w:asciiTheme="minorHAnsi" w:eastAsiaTheme="minorEastAsia" w:hAnsiTheme="minorHAnsi" w:cstheme="minorBidi"/>
          <w:b w:val="0"/>
          <w:noProof/>
          <w:kern w:val="2"/>
          <w:sz w:val="21"/>
        </w:rPr>
      </w:pPr>
      <w:hyperlink w:anchor="_Toc146879321" w:history="1">
        <w:r w:rsidRPr="00F231B5">
          <w:rPr>
            <w:rStyle w:val="af3"/>
            <w:noProof/>
          </w:rPr>
          <w:t>Observation 3</w:t>
        </w:r>
        <w:r>
          <w:rPr>
            <w:rFonts w:asciiTheme="minorHAnsi" w:eastAsiaTheme="minorEastAsia" w:hAnsiTheme="minorHAnsi" w:cstheme="minorBidi"/>
            <w:b w:val="0"/>
            <w:noProof/>
            <w:kern w:val="2"/>
            <w:sz w:val="21"/>
          </w:rPr>
          <w:tab/>
        </w:r>
        <w:r w:rsidRPr="00F231B5">
          <w:rPr>
            <w:rStyle w:val="af3"/>
            <w:noProof/>
          </w:rPr>
          <w:t>By reusing U2N relay (re)selection parameters in U2U Relay, it mandates network supports U2U Relay configurations also need to support U2N Relay configuration.</w:t>
        </w:r>
      </w:hyperlink>
    </w:p>
    <w:p w14:paraId="489AF31B" w14:textId="152B173D" w:rsidR="000A6956" w:rsidRDefault="000A6956">
      <w:pPr>
        <w:pStyle w:val="TOC1"/>
        <w:rPr>
          <w:rFonts w:asciiTheme="minorHAnsi" w:eastAsiaTheme="minorEastAsia" w:hAnsiTheme="minorHAnsi" w:cstheme="minorBidi"/>
          <w:b w:val="0"/>
          <w:noProof/>
          <w:kern w:val="2"/>
          <w:sz w:val="21"/>
        </w:rPr>
      </w:pPr>
      <w:hyperlink w:anchor="_Toc146879322" w:history="1">
        <w:r w:rsidRPr="00F231B5">
          <w:rPr>
            <w:rStyle w:val="af3"/>
            <w:noProof/>
          </w:rPr>
          <w:t>Observation 4</w:t>
        </w:r>
        <w:r>
          <w:rPr>
            <w:rFonts w:asciiTheme="minorHAnsi" w:eastAsiaTheme="minorEastAsia" w:hAnsiTheme="minorHAnsi" w:cstheme="minorBidi"/>
            <w:b w:val="0"/>
            <w:noProof/>
            <w:kern w:val="2"/>
            <w:sz w:val="21"/>
          </w:rPr>
          <w:tab/>
        </w:r>
        <w:r w:rsidRPr="00F231B5">
          <w:rPr>
            <w:rStyle w:val="af3"/>
            <w:noProof/>
          </w:rPr>
          <w:t>AS layer identifies discovery message by the dedicated L2 ID and SRB/LCID.</w:t>
        </w:r>
      </w:hyperlink>
    </w:p>
    <w:p w14:paraId="7B6D1EDC" w14:textId="47726D06" w:rsidR="000A6956" w:rsidRDefault="000A6956">
      <w:pPr>
        <w:pStyle w:val="TOC1"/>
        <w:rPr>
          <w:rFonts w:asciiTheme="minorHAnsi" w:eastAsiaTheme="minorEastAsia" w:hAnsiTheme="minorHAnsi" w:cstheme="minorBidi"/>
          <w:b w:val="0"/>
          <w:noProof/>
          <w:kern w:val="2"/>
          <w:sz w:val="21"/>
        </w:rPr>
      </w:pPr>
      <w:hyperlink w:anchor="_Toc146879323" w:history="1">
        <w:r w:rsidRPr="00F231B5">
          <w:rPr>
            <w:rStyle w:val="af3"/>
            <w:noProof/>
          </w:rPr>
          <w:t>Observation 5</w:t>
        </w:r>
        <w:r>
          <w:rPr>
            <w:rFonts w:asciiTheme="minorHAnsi" w:eastAsiaTheme="minorEastAsia" w:hAnsiTheme="minorHAnsi" w:cstheme="minorBidi"/>
            <w:b w:val="0"/>
            <w:noProof/>
            <w:kern w:val="2"/>
            <w:sz w:val="21"/>
          </w:rPr>
          <w:tab/>
        </w:r>
        <w:r w:rsidRPr="00F231B5">
          <w:rPr>
            <w:rStyle w:val="af3"/>
            <w:noProof/>
          </w:rPr>
          <w:t>DCR message in integrated discovery uses the same L2 ID configuration and SRB/LCID as the other DCR messages.</w:t>
        </w:r>
      </w:hyperlink>
    </w:p>
    <w:p w14:paraId="2445C5C6" w14:textId="624F8A4B" w:rsidR="000A6956" w:rsidRDefault="000A6956">
      <w:pPr>
        <w:pStyle w:val="TOC1"/>
        <w:rPr>
          <w:rFonts w:asciiTheme="minorHAnsi" w:eastAsiaTheme="minorEastAsia" w:hAnsiTheme="minorHAnsi" w:cstheme="minorBidi"/>
          <w:b w:val="0"/>
          <w:noProof/>
          <w:kern w:val="2"/>
          <w:sz w:val="21"/>
        </w:rPr>
      </w:pPr>
      <w:hyperlink w:anchor="_Toc146879324" w:history="1">
        <w:r w:rsidRPr="00F231B5">
          <w:rPr>
            <w:rStyle w:val="af3"/>
            <w:noProof/>
          </w:rPr>
          <w:t>Observation 6</w:t>
        </w:r>
        <w:r>
          <w:rPr>
            <w:rFonts w:asciiTheme="minorHAnsi" w:eastAsiaTheme="minorEastAsia" w:hAnsiTheme="minorHAnsi" w:cstheme="minorBidi"/>
            <w:b w:val="0"/>
            <w:noProof/>
            <w:kern w:val="2"/>
            <w:sz w:val="21"/>
          </w:rPr>
          <w:tab/>
        </w:r>
        <w:r w:rsidRPr="00F231B5">
          <w:rPr>
            <w:rStyle w:val="af3"/>
            <w:noProof/>
          </w:rPr>
          <w:t>In R17 U2N Relay, only o</w:t>
        </w:r>
        <w:r w:rsidRPr="00F231B5">
          <w:rPr>
            <w:rStyle w:val="af3"/>
            <w:noProof/>
            <w:lang w:eastAsia="en-US"/>
          </w:rPr>
          <w:t>ne Uu threshold is defined for U2N Relay UE, while only one Uu / PC5 threshold are defined for U2N remote UE, i.e., no differentiation in terms of threshold setting between different discovery models.</w:t>
        </w:r>
      </w:hyperlink>
    </w:p>
    <w:p w14:paraId="23C10D7B" w14:textId="68D72CE6" w:rsidR="000A6956" w:rsidRDefault="000A6956">
      <w:pPr>
        <w:pStyle w:val="TOC1"/>
        <w:rPr>
          <w:rFonts w:asciiTheme="minorHAnsi" w:eastAsiaTheme="minorEastAsia" w:hAnsiTheme="minorHAnsi" w:cstheme="minorBidi"/>
          <w:b w:val="0"/>
          <w:noProof/>
          <w:kern w:val="2"/>
          <w:sz w:val="21"/>
        </w:rPr>
      </w:pPr>
      <w:hyperlink w:anchor="_Toc146879325" w:history="1">
        <w:r w:rsidRPr="00F231B5">
          <w:rPr>
            <w:rStyle w:val="af3"/>
            <w:noProof/>
          </w:rPr>
          <w:t>Observation 7</w:t>
        </w:r>
        <w:r>
          <w:rPr>
            <w:rFonts w:asciiTheme="minorHAnsi" w:eastAsiaTheme="minorEastAsia" w:hAnsiTheme="minorHAnsi" w:cstheme="minorBidi"/>
            <w:b w:val="0"/>
            <w:noProof/>
            <w:kern w:val="2"/>
            <w:sz w:val="21"/>
          </w:rPr>
          <w:tab/>
        </w:r>
        <w:r w:rsidRPr="00F231B5">
          <w:rPr>
            <w:rStyle w:val="af3"/>
            <w:noProof/>
          </w:rPr>
          <w:t>It is fully up to upper layer to decide which kind of communication (direct or relayed U2U) to initiate;</w:t>
        </w:r>
      </w:hyperlink>
    </w:p>
    <w:p w14:paraId="402EE546" w14:textId="0552043E" w:rsidR="000A6956" w:rsidRDefault="000A6956">
      <w:pPr>
        <w:pStyle w:val="TOC1"/>
        <w:rPr>
          <w:rFonts w:asciiTheme="minorHAnsi" w:eastAsiaTheme="minorEastAsia" w:hAnsiTheme="minorHAnsi" w:cstheme="minorBidi"/>
          <w:b w:val="0"/>
          <w:noProof/>
          <w:kern w:val="2"/>
          <w:sz w:val="21"/>
        </w:rPr>
      </w:pPr>
      <w:hyperlink w:anchor="_Toc146879326" w:history="1">
        <w:r w:rsidRPr="00F231B5">
          <w:rPr>
            <w:rStyle w:val="af3"/>
            <w:noProof/>
          </w:rPr>
          <w:t>Observation 8</w:t>
        </w:r>
        <w:r>
          <w:rPr>
            <w:rFonts w:asciiTheme="minorHAnsi" w:eastAsiaTheme="minorEastAsia" w:hAnsiTheme="minorHAnsi" w:cstheme="minorBidi"/>
            <w:b w:val="0"/>
            <w:noProof/>
            <w:kern w:val="2"/>
            <w:sz w:val="21"/>
          </w:rPr>
          <w:tab/>
        </w:r>
        <w:r w:rsidRPr="00F231B5">
          <w:rPr>
            <w:rStyle w:val="af3"/>
            <w:noProof/>
          </w:rPr>
          <w:t>For L2 U2U Relay, there is an E2E link establishment procedure, which reuses the legacy non-relay procedures where the QoS flow information negotiation is a mandatory procedure.</w:t>
        </w:r>
      </w:hyperlink>
    </w:p>
    <w:p w14:paraId="621E941B" w14:textId="6B1A470D" w:rsidR="000A6956" w:rsidRDefault="000A6956">
      <w:pPr>
        <w:pStyle w:val="TOC1"/>
        <w:rPr>
          <w:rFonts w:asciiTheme="minorHAnsi" w:eastAsiaTheme="minorEastAsia" w:hAnsiTheme="minorHAnsi" w:cstheme="minorBidi"/>
          <w:b w:val="0"/>
          <w:noProof/>
          <w:kern w:val="2"/>
          <w:sz w:val="21"/>
        </w:rPr>
      </w:pPr>
      <w:hyperlink w:anchor="_Toc146879327" w:history="1">
        <w:r w:rsidRPr="00F231B5">
          <w:rPr>
            <w:rStyle w:val="af3"/>
            <w:noProof/>
          </w:rPr>
          <w:t>Observation 9</w:t>
        </w:r>
        <w:r>
          <w:rPr>
            <w:rFonts w:asciiTheme="minorHAnsi" w:eastAsiaTheme="minorEastAsia" w:hAnsiTheme="minorHAnsi" w:cstheme="minorBidi"/>
            <w:b w:val="0"/>
            <w:noProof/>
            <w:kern w:val="2"/>
            <w:sz w:val="21"/>
          </w:rPr>
          <w:tab/>
        </w:r>
        <w:r w:rsidRPr="00F231B5">
          <w:rPr>
            <w:rStyle w:val="af3"/>
            <w:noProof/>
          </w:rPr>
          <w:t>The existing PC5-S message defined by SA2 in L2/L3 U2U Relay cannot be reused for L2 U2U Relay QoS splitting.</w:t>
        </w:r>
      </w:hyperlink>
    </w:p>
    <w:p w14:paraId="4A24BC4E" w14:textId="1B60E3D6" w:rsidR="000A6956" w:rsidRDefault="000A6956">
      <w:pPr>
        <w:pStyle w:val="TOC1"/>
        <w:rPr>
          <w:rFonts w:asciiTheme="minorHAnsi" w:eastAsiaTheme="minorEastAsia" w:hAnsiTheme="minorHAnsi" w:cstheme="minorBidi"/>
          <w:b w:val="0"/>
          <w:noProof/>
          <w:kern w:val="2"/>
          <w:sz w:val="21"/>
        </w:rPr>
      </w:pPr>
      <w:hyperlink w:anchor="_Toc146879328" w:history="1">
        <w:r w:rsidRPr="00F231B5">
          <w:rPr>
            <w:rStyle w:val="af3"/>
            <w:noProof/>
          </w:rPr>
          <w:t>Observation 10</w:t>
        </w:r>
        <w:r>
          <w:rPr>
            <w:rFonts w:asciiTheme="minorHAnsi" w:eastAsiaTheme="minorEastAsia" w:hAnsiTheme="minorHAnsi" w:cstheme="minorBidi"/>
            <w:b w:val="0"/>
            <w:noProof/>
            <w:kern w:val="2"/>
            <w:sz w:val="21"/>
          </w:rPr>
          <w:tab/>
        </w:r>
        <w:r w:rsidRPr="00F231B5">
          <w:rPr>
            <w:rStyle w:val="af3"/>
            <w:noProof/>
          </w:rPr>
          <w:t>The current per-direction PC5-RRC configuration procedure cannot fit well with split-QoS procedure.</w:t>
        </w:r>
      </w:hyperlink>
    </w:p>
    <w:p w14:paraId="7E58D6C5" w14:textId="02A1E922" w:rsidR="000A6956" w:rsidRDefault="000A6956">
      <w:pPr>
        <w:pStyle w:val="TOC1"/>
        <w:rPr>
          <w:rFonts w:asciiTheme="minorHAnsi" w:eastAsiaTheme="minorEastAsia" w:hAnsiTheme="minorHAnsi" w:cstheme="minorBidi"/>
          <w:b w:val="0"/>
          <w:noProof/>
          <w:kern w:val="2"/>
          <w:sz w:val="21"/>
        </w:rPr>
      </w:pPr>
      <w:hyperlink w:anchor="_Toc146879329" w:history="1">
        <w:r w:rsidRPr="00F231B5">
          <w:rPr>
            <w:rStyle w:val="af3"/>
            <w:noProof/>
          </w:rPr>
          <w:t>Observation 11</w:t>
        </w:r>
        <w:r>
          <w:rPr>
            <w:rFonts w:asciiTheme="minorHAnsi" w:eastAsiaTheme="minorEastAsia" w:hAnsiTheme="minorHAnsi" w:cstheme="minorBidi"/>
            <w:b w:val="0"/>
            <w:noProof/>
            <w:kern w:val="2"/>
            <w:sz w:val="21"/>
          </w:rPr>
          <w:tab/>
        </w:r>
        <w:r w:rsidRPr="00F231B5">
          <w:rPr>
            <w:rStyle w:val="af3"/>
            <w:noProof/>
          </w:rPr>
          <w:t>Legacy design cannot directly apply to the relay UE as Tx-UE of the second hop, since the QoS flow to bearer mapping is controlled by Remote UE.</w:t>
        </w:r>
      </w:hyperlink>
    </w:p>
    <w:p w14:paraId="31344CFC" w14:textId="0554CD6B" w:rsidR="000A6956" w:rsidRDefault="000A6956">
      <w:pPr>
        <w:pStyle w:val="TOC1"/>
        <w:rPr>
          <w:rFonts w:asciiTheme="minorHAnsi" w:eastAsiaTheme="minorEastAsia" w:hAnsiTheme="minorHAnsi" w:cstheme="minorBidi"/>
          <w:b w:val="0"/>
          <w:noProof/>
          <w:kern w:val="2"/>
          <w:sz w:val="21"/>
        </w:rPr>
      </w:pPr>
      <w:hyperlink w:anchor="_Toc146879330" w:history="1">
        <w:r w:rsidRPr="00F231B5">
          <w:rPr>
            <w:rStyle w:val="af3"/>
            <w:noProof/>
          </w:rPr>
          <w:t>Observation 12</w:t>
        </w:r>
        <w:r>
          <w:rPr>
            <w:rFonts w:asciiTheme="minorHAnsi" w:eastAsiaTheme="minorEastAsia" w:hAnsiTheme="minorHAnsi" w:cstheme="minorBidi"/>
            <w:b w:val="0"/>
            <w:noProof/>
            <w:kern w:val="2"/>
            <w:sz w:val="21"/>
          </w:rPr>
          <w:tab/>
        </w:r>
        <w:r w:rsidRPr="00F231B5">
          <w:rPr>
            <w:rStyle w:val="af3"/>
            <w:noProof/>
          </w:rPr>
          <w:t>The SDAP at L2 U2U remote UE side and L2 U2U relay side need to be unified no matter the relay/remote UE are under same or different network coverage.</w:t>
        </w:r>
      </w:hyperlink>
    </w:p>
    <w:p w14:paraId="3E7A3E7B" w14:textId="77603D7E" w:rsidR="000A6956" w:rsidRDefault="000A6956">
      <w:pPr>
        <w:pStyle w:val="TOC1"/>
        <w:rPr>
          <w:rFonts w:asciiTheme="minorHAnsi" w:eastAsiaTheme="minorEastAsia" w:hAnsiTheme="minorHAnsi" w:cstheme="minorBidi"/>
          <w:b w:val="0"/>
          <w:noProof/>
          <w:kern w:val="2"/>
          <w:sz w:val="21"/>
        </w:rPr>
      </w:pPr>
      <w:hyperlink w:anchor="_Toc146879331" w:history="1">
        <w:r w:rsidRPr="00F231B5">
          <w:rPr>
            <w:rStyle w:val="af3"/>
            <w:noProof/>
          </w:rPr>
          <w:t>Observation 13</w:t>
        </w:r>
        <w:r>
          <w:rPr>
            <w:rFonts w:asciiTheme="minorHAnsi" w:eastAsiaTheme="minorEastAsia" w:hAnsiTheme="minorHAnsi" w:cstheme="minorBidi"/>
            <w:b w:val="0"/>
            <w:noProof/>
            <w:kern w:val="2"/>
            <w:sz w:val="21"/>
          </w:rPr>
          <w:tab/>
        </w:r>
        <w:r w:rsidRPr="00F231B5">
          <w:rPr>
            <w:rStyle w:val="af3"/>
            <w:noProof/>
          </w:rPr>
          <w:t>Mode-1 resource allocation and dedicated discovery configuration is supported for U2U Relay.</w:t>
        </w:r>
      </w:hyperlink>
    </w:p>
    <w:p w14:paraId="72BBD3D7" w14:textId="787BB088" w:rsidR="000A6956" w:rsidRDefault="000A6956">
      <w:pPr>
        <w:pStyle w:val="TOC1"/>
        <w:rPr>
          <w:rFonts w:asciiTheme="minorHAnsi" w:eastAsiaTheme="minorEastAsia" w:hAnsiTheme="minorHAnsi" w:cstheme="minorBidi"/>
          <w:b w:val="0"/>
          <w:noProof/>
          <w:kern w:val="2"/>
          <w:sz w:val="21"/>
        </w:rPr>
      </w:pPr>
      <w:hyperlink w:anchor="_Toc146879332" w:history="1">
        <w:r w:rsidRPr="00F231B5">
          <w:rPr>
            <w:rStyle w:val="af3"/>
            <w:noProof/>
          </w:rPr>
          <w:t>Observation 14</w:t>
        </w:r>
        <w:r>
          <w:rPr>
            <w:rFonts w:asciiTheme="minorHAnsi" w:eastAsiaTheme="minorEastAsia" w:hAnsiTheme="minorHAnsi" w:cstheme="minorBidi"/>
            <w:b w:val="0"/>
            <w:noProof/>
            <w:kern w:val="2"/>
            <w:sz w:val="21"/>
          </w:rPr>
          <w:tab/>
        </w:r>
        <w:r w:rsidRPr="00F231B5">
          <w:rPr>
            <w:rStyle w:val="af3"/>
            <w:noProof/>
          </w:rPr>
          <w:t>The destination L2 ID of the relay UE needs to be reported to the network since the BS table is based on the relay UE’s L2 ID.</w:t>
        </w:r>
      </w:hyperlink>
    </w:p>
    <w:p w14:paraId="2ABAD32C" w14:textId="23B7CB01" w:rsidR="000A6956" w:rsidRDefault="000A6956">
      <w:pPr>
        <w:pStyle w:val="TOC1"/>
        <w:rPr>
          <w:rFonts w:asciiTheme="minorHAnsi" w:eastAsiaTheme="minorEastAsia" w:hAnsiTheme="minorHAnsi" w:cstheme="minorBidi"/>
          <w:b w:val="0"/>
          <w:noProof/>
          <w:kern w:val="2"/>
          <w:sz w:val="21"/>
        </w:rPr>
      </w:pPr>
      <w:hyperlink w:anchor="_Toc146879333" w:history="1">
        <w:r w:rsidRPr="00F231B5">
          <w:rPr>
            <w:rStyle w:val="af3"/>
            <w:noProof/>
          </w:rPr>
          <w:t>Observation 15</w:t>
        </w:r>
        <w:r>
          <w:rPr>
            <w:rFonts w:asciiTheme="minorHAnsi" w:eastAsiaTheme="minorEastAsia" w:hAnsiTheme="minorHAnsi" w:cstheme="minorBidi"/>
            <w:b w:val="0"/>
            <w:noProof/>
            <w:kern w:val="2"/>
            <w:sz w:val="21"/>
          </w:rPr>
          <w:tab/>
        </w:r>
        <w:r w:rsidRPr="00F231B5">
          <w:rPr>
            <w:rStyle w:val="af3"/>
            <w:noProof/>
          </w:rPr>
          <w:t>If dedicated SLRB configuration is supported, the network needs to be aware of the mapping between reported QoS flow list and target remote UE(s) to provide SLRB configurations.</w:t>
        </w:r>
      </w:hyperlink>
    </w:p>
    <w:p w14:paraId="0E69CBFC" w14:textId="5142E190" w:rsidR="00B73F85" w:rsidRDefault="00B73F85">
      <w:r>
        <w:fldChar w:fldCharType="end"/>
      </w:r>
    </w:p>
    <w:p w14:paraId="7962C03C" w14:textId="055E9E97" w:rsidR="00FB3C9D" w:rsidRDefault="003D1DDD">
      <w:r>
        <w:t>We have the following proposals:</w:t>
      </w:r>
    </w:p>
    <w:p w14:paraId="04A5609E" w14:textId="77777777" w:rsidR="00942605" w:rsidRDefault="00942605"/>
    <w:p w14:paraId="6F4EED50" w14:textId="060D51CC" w:rsidR="000A6956" w:rsidRDefault="00942605">
      <w:pPr>
        <w:pStyle w:val="TOC1"/>
        <w:rPr>
          <w:rFonts w:asciiTheme="minorHAnsi" w:eastAsiaTheme="minorEastAsia" w:hAnsiTheme="minorHAnsi" w:cstheme="minorBidi"/>
          <w:b w:val="0"/>
          <w:noProof/>
          <w:kern w:val="2"/>
          <w:sz w:val="21"/>
        </w:rPr>
      </w:pPr>
      <w:r>
        <w:lastRenderedPageBreak/>
        <w:fldChar w:fldCharType="begin"/>
      </w:r>
      <w:r>
        <w:instrText xml:space="preserve"> TOC \n \p " " \h \z \t "Proposal,1" </w:instrText>
      </w:r>
      <w:r>
        <w:fldChar w:fldCharType="separate"/>
      </w:r>
      <w:hyperlink w:anchor="_Toc146879334" w:history="1">
        <w:r w:rsidR="000A6956" w:rsidRPr="00CA07C2">
          <w:rPr>
            <w:rStyle w:val="af3"/>
            <w:noProof/>
          </w:rPr>
          <w:t>Proposal 1</w:t>
        </w:r>
        <w:r w:rsidR="000A6956">
          <w:rPr>
            <w:rFonts w:asciiTheme="minorHAnsi" w:eastAsiaTheme="minorEastAsia" w:hAnsiTheme="minorHAnsi" w:cstheme="minorBidi"/>
            <w:b w:val="0"/>
            <w:noProof/>
            <w:kern w:val="2"/>
            <w:sz w:val="21"/>
          </w:rPr>
          <w:tab/>
        </w:r>
        <w:r w:rsidR="000A6956" w:rsidRPr="00CA07C2">
          <w:rPr>
            <w:rStyle w:val="af3"/>
            <w:noProof/>
          </w:rPr>
          <w:t>Leave the cross-layer interaction on AS condition checking at Relay and Target Remote UE to UE implementation.</w:t>
        </w:r>
      </w:hyperlink>
    </w:p>
    <w:p w14:paraId="41F2FAEB" w14:textId="67F6B1B5" w:rsidR="000A6956" w:rsidRDefault="000A6956">
      <w:pPr>
        <w:pStyle w:val="TOC1"/>
        <w:rPr>
          <w:rFonts w:asciiTheme="minorHAnsi" w:eastAsiaTheme="minorEastAsia" w:hAnsiTheme="minorHAnsi" w:cstheme="minorBidi"/>
          <w:b w:val="0"/>
          <w:noProof/>
          <w:kern w:val="2"/>
          <w:sz w:val="21"/>
        </w:rPr>
      </w:pPr>
      <w:hyperlink w:anchor="_Toc146879335" w:history="1">
        <w:r w:rsidRPr="00CA07C2">
          <w:rPr>
            <w:rStyle w:val="af3"/>
            <w:noProof/>
          </w:rPr>
          <w:t>Proposal 2</w:t>
        </w:r>
        <w:r>
          <w:rPr>
            <w:rFonts w:asciiTheme="minorHAnsi" w:eastAsiaTheme="minorEastAsia" w:hAnsiTheme="minorHAnsi" w:cstheme="minorBidi"/>
            <w:b w:val="0"/>
            <w:noProof/>
            <w:kern w:val="2"/>
            <w:sz w:val="21"/>
          </w:rPr>
          <w:tab/>
        </w:r>
        <w:r w:rsidRPr="00CA07C2">
          <w:rPr>
            <w:rStyle w:val="af3"/>
            <w:noProof/>
            <w:lang w:val="en-US"/>
          </w:rPr>
          <w:t xml:space="preserve">Define </w:t>
        </w:r>
        <w:r w:rsidRPr="00CA07C2">
          <w:rPr>
            <w:rStyle w:val="af3"/>
            <w:noProof/>
          </w:rPr>
          <w:t>separate parameters for U2U Relay (re)selection on top of those for U2N Relay.</w:t>
        </w:r>
      </w:hyperlink>
    </w:p>
    <w:p w14:paraId="2190CFBB" w14:textId="3CFC2D57" w:rsidR="000A6956" w:rsidRDefault="000A6956">
      <w:pPr>
        <w:pStyle w:val="TOC1"/>
        <w:rPr>
          <w:rFonts w:asciiTheme="minorHAnsi" w:eastAsiaTheme="minorEastAsia" w:hAnsiTheme="minorHAnsi" w:cstheme="minorBidi"/>
          <w:b w:val="0"/>
          <w:noProof/>
          <w:kern w:val="2"/>
          <w:sz w:val="21"/>
        </w:rPr>
      </w:pPr>
      <w:hyperlink w:anchor="_Toc146879336" w:history="1">
        <w:r w:rsidRPr="00CA07C2">
          <w:rPr>
            <w:rStyle w:val="af3"/>
            <w:noProof/>
          </w:rPr>
          <w:t>Proposal 3</w:t>
        </w:r>
        <w:r>
          <w:rPr>
            <w:rFonts w:asciiTheme="minorHAnsi" w:eastAsiaTheme="minorEastAsia" w:hAnsiTheme="minorHAnsi" w:cstheme="minorBidi"/>
            <w:b w:val="0"/>
            <w:noProof/>
            <w:kern w:val="2"/>
            <w:sz w:val="21"/>
          </w:rPr>
          <w:tab/>
        </w:r>
        <w:r w:rsidRPr="00CA07C2">
          <w:rPr>
            <w:rStyle w:val="af3"/>
            <w:noProof/>
          </w:rPr>
          <w:t>For DCR message in integrated discovery scenario, it is handled in the same way as other DCR messages, i.e., 1) it cannot be transmitted in discovery-dedicated pool and 2) only SL-RSRP condition is needed.</w:t>
        </w:r>
      </w:hyperlink>
    </w:p>
    <w:p w14:paraId="4B7E01EA" w14:textId="6E83A6AB" w:rsidR="000A6956" w:rsidRDefault="000A6956">
      <w:pPr>
        <w:pStyle w:val="TOC1"/>
        <w:rPr>
          <w:rFonts w:asciiTheme="minorHAnsi" w:eastAsiaTheme="minorEastAsia" w:hAnsiTheme="minorHAnsi" w:cstheme="minorBidi"/>
          <w:b w:val="0"/>
          <w:noProof/>
          <w:kern w:val="2"/>
          <w:sz w:val="21"/>
        </w:rPr>
      </w:pPr>
      <w:hyperlink w:anchor="_Toc146879337" w:history="1">
        <w:r w:rsidRPr="00CA07C2">
          <w:rPr>
            <w:rStyle w:val="af3"/>
            <w:noProof/>
          </w:rPr>
          <w:t>Proposal 4</w:t>
        </w:r>
        <w:r>
          <w:rPr>
            <w:rFonts w:asciiTheme="minorHAnsi" w:eastAsiaTheme="minorEastAsia" w:hAnsiTheme="minorHAnsi" w:cstheme="minorBidi"/>
            <w:b w:val="0"/>
            <w:noProof/>
            <w:kern w:val="2"/>
            <w:sz w:val="21"/>
          </w:rPr>
          <w:tab/>
        </w:r>
        <w:r w:rsidRPr="00CA07C2">
          <w:rPr>
            <w:rStyle w:val="af3"/>
            <w:noProof/>
          </w:rPr>
          <w:t>Allow triggering of U2U Relay selection if the SL-RSRP and SD-RSRP measurement of the peer NR sidelink U2U Remote UE are unavailable”.</w:t>
        </w:r>
      </w:hyperlink>
    </w:p>
    <w:p w14:paraId="3C1C44B3" w14:textId="02EF8D5F" w:rsidR="000A6956" w:rsidRDefault="000A6956">
      <w:pPr>
        <w:pStyle w:val="TOC1"/>
        <w:rPr>
          <w:rFonts w:asciiTheme="minorHAnsi" w:eastAsiaTheme="minorEastAsia" w:hAnsiTheme="minorHAnsi" w:cstheme="minorBidi"/>
          <w:b w:val="0"/>
          <w:noProof/>
          <w:kern w:val="2"/>
          <w:sz w:val="21"/>
        </w:rPr>
      </w:pPr>
      <w:hyperlink w:anchor="_Toc146879338" w:history="1">
        <w:r w:rsidRPr="00CA07C2">
          <w:rPr>
            <w:rStyle w:val="af3"/>
            <w:noProof/>
          </w:rPr>
          <w:t>Proposal 5</w:t>
        </w:r>
        <w:r>
          <w:rPr>
            <w:rFonts w:asciiTheme="minorHAnsi" w:eastAsiaTheme="minorEastAsia" w:hAnsiTheme="minorHAnsi" w:cstheme="minorBidi"/>
            <w:b w:val="0"/>
            <w:noProof/>
            <w:kern w:val="2"/>
            <w:sz w:val="21"/>
          </w:rPr>
          <w:tab/>
        </w:r>
        <w:r w:rsidRPr="00CA07C2">
          <w:rPr>
            <w:rStyle w:val="af3"/>
            <w:noProof/>
          </w:rPr>
          <w:t>Add “if the SL-RSRP and SD-RSRP measurement of the peer NR sidelink U2U Remote UE are unavailable into” AS-layer condition for U2U Remote UE.</w:t>
        </w:r>
      </w:hyperlink>
    </w:p>
    <w:p w14:paraId="238466F0" w14:textId="4FA72374" w:rsidR="000A6956" w:rsidRDefault="000A6956">
      <w:pPr>
        <w:pStyle w:val="TOC1"/>
        <w:rPr>
          <w:rFonts w:asciiTheme="minorHAnsi" w:eastAsiaTheme="minorEastAsia" w:hAnsiTheme="minorHAnsi" w:cstheme="minorBidi"/>
          <w:b w:val="0"/>
          <w:noProof/>
          <w:kern w:val="2"/>
          <w:sz w:val="21"/>
        </w:rPr>
      </w:pPr>
      <w:hyperlink w:anchor="_Toc146879339" w:history="1">
        <w:r w:rsidRPr="00CA07C2">
          <w:rPr>
            <w:rStyle w:val="af3"/>
            <w:noProof/>
          </w:rPr>
          <w:t>Proposal 6</w:t>
        </w:r>
        <w:r>
          <w:rPr>
            <w:rFonts w:asciiTheme="minorHAnsi" w:eastAsiaTheme="minorEastAsia" w:hAnsiTheme="minorHAnsi" w:cstheme="minorBidi"/>
            <w:b w:val="0"/>
            <w:noProof/>
            <w:kern w:val="2"/>
            <w:sz w:val="21"/>
          </w:rPr>
          <w:tab/>
        </w:r>
        <w:r w:rsidRPr="00CA07C2">
          <w:rPr>
            <w:rStyle w:val="af3"/>
            <w:noProof/>
          </w:rPr>
          <w:t>Merge U2U Relay threshold parameters, i.e., no need for separate parameters for different discovery models (i.e., Model-A, Model-B, and Integrated).</w:t>
        </w:r>
      </w:hyperlink>
    </w:p>
    <w:p w14:paraId="296DCBD9" w14:textId="00C4790C" w:rsidR="000A6956" w:rsidRDefault="000A6956">
      <w:pPr>
        <w:pStyle w:val="TOC1"/>
        <w:rPr>
          <w:rFonts w:asciiTheme="minorHAnsi" w:eastAsiaTheme="minorEastAsia" w:hAnsiTheme="minorHAnsi" w:cstheme="minorBidi"/>
          <w:b w:val="0"/>
          <w:noProof/>
          <w:kern w:val="2"/>
          <w:sz w:val="21"/>
        </w:rPr>
      </w:pPr>
      <w:hyperlink w:anchor="_Toc146879340" w:history="1">
        <w:r w:rsidRPr="00CA07C2">
          <w:rPr>
            <w:rStyle w:val="af3"/>
            <w:noProof/>
          </w:rPr>
          <w:t>Proposal 7</w:t>
        </w:r>
        <w:r>
          <w:rPr>
            <w:rFonts w:asciiTheme="minorHAnsi" w:eastAsiaTheme="minorEastAsia" w:hAnsiTheme="minorHAnsi" w:cstheme="minorBidi"/>
            <w:b w:val="0"/>
            <w:noProof/>
            <w:kern w:val="2"/>
            <w:sz w:val="21"/>
          </w:rPr>
          <w:tab/>
        </w:r>
        <w:r w:rsidRPr="00CA07C2">
          <w:rPr>
            <w:rStyle w:val="af3"/>
            <w:noProof/>
          </w:rPr>
          <w:t>Relay UE does not forward AS link quality degradation of one hop to the peer remote UE of the other hop.</w:t>
        </w:r>
      </w:hyperlink>
    </w:p>
    <w:p w14:paraId="74320252" w14:textId="025F2463" w:rsidR="000A6956" w:rsidRDefault="000A6956">
      <w:pPr>
        <w:pStyle w:val="TOC1"/>
        <w:rPr>
          <w:rFonts w:asciiTheme="minorHAnsi" w:eastAsiaTheme="minorEastAsia" w:hAnsiTheme="minorHAnsi" w:cstheme="minorBidi"/>
          <w:b w:val="0"/>
          <w:noProof/>
          <w:kern w:val="2"/>
          <w:sz w:val="21"/>
        </w:rPr>
      </w:pPr>
      <w:hyperlink w:anchor="_Toc146879341" w:history="1">
        <w:r w:rsidRPr="00CA07C2">
          <w:rPr>
            <w:rStyle w:val="af3"/>
            <w:noProof/>
          </w:rPr>
          <w:t>Proposal 8</w:t>
        </w:r>
        <w:r>
          <w:rPr>
            <w:rFonts w:asciiTheme="minorHAnsi" w:eastAsiaTheme="minorEastAsia" w:hAnsiTheme="minorHAnsi" w:cstheme="minorBidi"/>
            <w:b w:val="0"/>
            <w:noProof/>
            <w:kern w:val="2"/>
            <w:sz w:val="21"/>
          </w:rPr>
          <w:tab/>
        </w:r>
        <w:r w:rsidRPr="00CA07C2">
          <w:rPr>
            <w:rStyle w:val="af3"/>
            <w:noProof/>
          </w:rPr>
          <w:t>R2 does not pursue defining an AS-layer criterion for direct link reachability judgment as a trigger for indirect to direct switching.</w:t>
        </w:r>
      </w:hyperlink>
    </w:p>
    <w:p w14:paraId="3D8FF05C" w14:textId="02BFC284" w:rsidR="000A6956" w:rsidRDefault="000A6956">
      <w:pPr>
        <w:pStyle w:val="TOC1"/>
        <w:rPr>
          <w:rFonts w:asciiTheme="minorHAnsi" w:eastAsiaTheme="minorEastAsia" w:hAnsiTheme="minorHAnsi" w:cstheme="minorBidi"/>
          <w:b w:val="0"/>
          <w:noProof/>
          <w:kern w:val="2"/>
          <w:sz w:val="21"/>
        </w:rPr>
      </w:pPr>
      <w:hyperlink w:anchor="_Toc146879342" w:history="1">
        <w:r w:rsidRPr="00CA07C2">
          <w:rPr>
            <w:rStyle w:val="af3"/>
            <w:noProof/>
          </w:rPr>
          <w:t>Proposal 9</w:t>
        </w:r>
        <w:r>
          <w:rPr>
            <w:rFonts w:asciiTheme="minorHAnsi" w:eastAsiaTheme="minorEastAsia" w:hAnsiTheme="minorHAnsi" w:cstheme="minorBidi"/>
            <w:b w:val="0"/>
            <w:noProof/>
            <w:kern w:val="2"/>
            <w:sz w:val="21"/>
          </w:rPr>
          <w:tab/>
        </w:r>
        <w:r w:rsidRPr="00CA07C2">
          <w:rPr>
            <w:rStyle w:val="af3"/>
            <w:noProof/>
          </w:rPr>
          <w:t>Besides the AS layer criterion for U2U relay reselection, R2 not pursue further AS-layer spec impact for relay reselection, but just rely on the higher layer procedure defined by SA2.</w:t>
        </w:r>
      </w:hyperlink>
    </w:p>
    <w:p w14:paraId="5604DAE7" w14:textId="3FD74B81" w:rsidR="000A6956" w:rsidRDefault="000A6956">
      <w:pPr>
        <w:pStyle w:val="TOC1"/>
        <w:rPr>
          <w:rFonts w:asciiTheme="minorHAnsi" w:eastAsiaTheme="minorEastAsia" w:hAnsiTheme="minorHAnsi" w:cstheme="minorBidi"/>
          <w:b w:val="0"/>
          <w:noProof/>
          <w:kern w:val="2"/>
          <w:sz w:val="21"/>
        </w:rPr>
      </w:pPr>
      <w:hyperlink w:anchor="_Toc146879343" w:history="1">
        <w:r w:rsidRPr="00CA07C2">
          <w:rPr>
            <w:rStyle w:val="af3"/>
            <w:noProof/>
          </w:rPr>
          <w:t>Proposal 10</w:t>
        </w:r>
        <w:r>
          <w:rPr>
            <w:rFonts w:asciiTheme="minorHAnsi" w:eastAsiaTheme="minorEastAsia" w:hAnsiTheme="minorHAnsi" w:cstheme="minorBidi"/>
            <w:b w:val="0"/>
            <w:noProof/>
            <w:kern w:val="2"/>
            <w:sz w:val="21"/>
          </w:rPr>
          <w:tab/>
        </w:r>
        <w:r w:rsidRPr="00CA07C2">
          <w:rPr>
            <w:rStyle w:val="af3"/>
            <w:noProof/>
          </w:rPr>
          <w:t>For L2 U2U Relay, the QoS split procedure is done after E2E link establishment.</w:t>
        </w:r>
      </w:hyperlink>
    </w:p>
    <w:p w14:paraId="134EB5D3" w14:textId="42CC42E8" w:rsidR="000A6956" w:rsidRDefault="000A6956">
      <w:pPr>
        <w:pStyle w:val="TOC1"/>
        <w:rPr>
          <w:rFonts w:asciiTheme="minorHAnsi" w:eastAsiaTheme="minorEastAsia" w:hAnsiTheme="minorHAnsi" w:cstheme="minorBidi"/>
          <w:b w:val="0"/>
          <w:noProof/>
          <w:kern w:val="2"/>
          <w:sz w:val="21"/>
        </w:rPr>
      </w:pPr>
      <w:hyperlink w:anchor="_Toc146879344" w:history="1">
        <w:r w:rsidRPr="00CA07C2">
          <w:rPr>
            <w:rStyle w:val="af3"/>
            <w:noProof/>
          </w:rPr>
          <w:t>Proposal 11</w:t>
        </w:r>
        <w:r>
          <w:rPr>
            <w:rFonts w:asciiTheme="minorHAnsi" w:eastAsiaTheme="minorEastAsia" w:hAnsiTheme="minorHAnsi" w:cstheme="minorBidi"/>
            <w:b w:val="0"/>
            <w:noProof/>
            <w:kern w:val="2"/>
            <w:sz w:val="21"/>
          </w:rPr>
          <w:tab/>
        </w:r>
        <w:r w:rsidRPr="00CA07C2">
          <w:rPr>
            <w:rStyle w:val="af3"/>
            <w:noProof/>
          </w:rPr>
          <w:t>For L2 U2U Relay, the split QoS value is delivered from Relay UE to both Remote UEs.</w:t>
        </w:r>
      </w:hyperlink>
    </w:p>
    <w:p w14:paraId="4DA21454" w14:textId="0C1955D9" w:rsidR="000A6956" w:rsidRDefault="000A6956">
      <w:pPr>
        <w:pStyle w:val="TOC1"/>
        <w:rPr>
          <w:rFonts w:asciiTheme="minorHAnsi" w:eastAsiaTheme="minorEastAsia" w:hAnsiTheme="minorHAnsi" w:cstheme="minorBidi"/>
          <w:b w:val="0"/>
          <w:noProof/>
          <w:kern w:val="2"/>
          <w:sz w:val="21"/>
        </w:rPr>
      </w:pPr>
      <w:hyperlink w:anchor="_Toc146879345" w:history="1">
        <w:r w:rsidRPr="00CA07C2">
          <w:rPr>
            <w:rStyle w:val="af3"/>
            <w:noProof/>
          </w:rPr>
          <w:t>Proposal 12</w:t>
        </w:r>
        <w:r>
          <w:rPr>
            <w:rFonts w:asciiTheme="minorHAnsi" w:eastAsiaTheme="minorEastAsia" w:hAnsiTheme="minorHAnsi" w:cstheme="minorBidi"/>
            <w:b w:val="0"/>
            <w:noProof/>
            <w:kern w:val="2"/>
            <w:sz w:val="21"/>
          </w:rPr>
          <w:tab/>
        </w:r>
        <w:r w:rsidRPr="00CA07C2">
          <w:rPr>
            <w:rStyle w:val="af3"/>
            <w:noProof/>
          </w:rPr>
          <w:t>If RAN2 decides to use PC5-S message for L2 U2U Relay QoS splitting, RAN2 send LS to SA2 on this RAN2 decision.</w:t>
        </w:r>
      </w:hyperlink>
    </w:p>
    <w:p w14:paraId="5DF2A897" w14:textId="5055338B" w:rsidR="000A6956" w:rsidRDefault="000A6956">
      <w:pPr>
        <w:pStyle w:val="TOC1"/>
        <w:rPr>
          <w:rFonts w:asciiTheme="minorHAnsi" w:eastAsiaTheme="minorEastAsia" w:hAnsiTheme="minorHAnsi" w:cstheme="minorBidi"/>
          <w:b w:val="0"/>
          <w:noProof/>
          <w:kern w:val="2"/>
          <w:sz w:val="21"/>
        </w:rPr>
      </w:pPr>
      <w:hyperlink w:anchor="_Toc146879346" w:history="1">
        <w:r w:rsidRPr="00CA07C2">
          <w:rPr>
            <w:rStyle w:val="af3"/>
            <w:noProof/>
          </w:rPr>
          <w:t>Proposal 13</w:t>
        </w:r>
        <w:r>
          <w:rPr>
            <w:rFonts w:asciiTheme="minorHAnsi" w:eastAsiaTheme="minorEastAsia" w:hAnsiTheme="minorHAnsi" w:cstheme="minorBidi"/>
            <w:b w:val="0"/>
            <w:noProof/>
            <w:kern w:val="2"/>
            <w:sz w:val="21"/>
          </w:rPr>
          <w:tab/>
        </w:r>
        <w:r w:rsidRPr="00CA07C2">
          <w:rPr>
            <w:rStyle w:val="af3"/>
            <w:noProof/>
          </w:rPr>
          <w:t>If RAN2 decides to use PC5-RRC message for L2 U2U Relay QoS splitting, define a new PC5-RRC signal for the QoS split procedure in L2 U2U Relay.</w:t>
        </w:r>
      </w:hyperlink>
    </w:p>
    <w:p w14:paraId="413A8D09" w14:textId="7BB3418D" w:rsidR="000A6956" w:rsidRDefault="000A6956">
      <w:pPr>
        <w:pStyle w:val="TOC1"/>
        <w:rPr>
          <w:rFonts w:asciiTheme="minorHAnsi" w:eastAsiaTheme="minorEastAsia" w:hAnsiTheme="minorHAnsi" w:cstheme="minorBidi"/>
          <w:b w:val="0"/>
          <w:noProof/>
          <w:kern w:val="2"/>
          <w:sz w:val="21"/>
        </w:rPr>
      </w:pPr>
      <w:hyperlink w:anchor="_Toc146879347" w:history="1">
        <w:r w:rsidRPr="00CA07C2">
          <w:rPr>
            <w:rStyle w:val="af3"/>
            <w:noProof/>
          </w:rPr>
          <w:t>Proposal 14</w:t>
        </w:r>
        <w:r>
          <w:rPr>
            <w:rFonts w:asciiTheme="minorHAnsi" w:eastAsiaTheme="minorEastAsia" w:hAnsiTheme="minorHAnsi" w:cstheme="minorBidi"/>
            <w:b w:val="0"/>
            <w:noProof/>
            <w:kern w:val="2"/>
            <w:sz w:val="21"/>
          </w:rPr>
          <w:tab/>
        </w:r>
        <w:r w:rsidRPr="00CA07C2">
          <w:rPr>
            <w:rStyle w:val="af3"/>
            <w:noProof/>
          </w:rPr>
          <w:t>For QoS split in L2 U2U relay, RAN2 to define the PC5-RRC signaling between Source remote UE and Relay UE to support 1) message-1: Source UE provides the E2E QoS (negotiated with Target UE) to Relay UE and 2) message-2: Relay UE to reject, or accept by sending the hop-1 split-QoS result to Source remote UE.</w:t>
        </w:r>
      </w:hyperlink>
    </w:p>
    <w:p w14:paraId="7E41667C" w14:textId="7B2A441A" w:rsidR="000A6956" w:rsidRDefault="000A6956">
      <w:pPr>
        <w:pStyle w:val="TOC1"/>
        <w:rPr>
          <w:rFonts w:asciiTheme="minorHAnsi" w:eastAsiaTheme="minorEastAsia" w:hAnsiTheme="minorHAnsi" w:cstheme="minorBidi"/>
          <w:b w:val="0"/>
          <w:noProof/>
          <w:kern w:val="2"/>
          <w:sz w:val="21"/>
        </w:rPr>
      </w:pPr>
      <w:hyperlink w:anchor="_Toc146879348" w:history="1">
        <w:r w:rsidRPr="00CA07C2">
          <w:rPr>
            <w:rStyle w:val="af3"/>
            <w:noProof/>
          </w:rPr>
          <w:t>Proposal 15</w:t>
        </w:r>
        <w:r>
          <w:rPr>
            <w:rFonts w:asciiTheme="minorHAnsi" w:eastAsiaTheme="minorEastAsia" w:hAnsiTheme="minorHAnsi" w:cstheme="minorBidi"/>
            <w:b w:val="0"/>
            <w:noProof/>
            <w:kern w:val="2"/>
            <w:sz w:val="21"/>
          </w:rPr>
          <w:tab/>
        </w:r>
        <w:r w:rsidRPr="00CA07C2">
          <w:rPr>
            <w:rStyle w:val="af3"/>
            <w:noProof/>
          </w:rPr>
          <w:t>For QoS split in L2 U2U relay, RAN2 to define the PC5-RRC signaling between Relay UE and Target remote UE to support 1) message-1: Relay UE to send the hop-2 split-QoS to Target remote UE and 2) message-2: Target remote UE to feedback accept or reject to Relay UE.</w:t>
        </w:r>
      </w:hyperlink>
    </w:p>
    <w:p w14:paraId="2E05A98B" w14:textId="171A6216" w:rsidR="000A6956" w:rsidRDefault="000A6956">
      <w:pPr>
        <w:pStyle w:val="TOC1"/>
        <w:rPr>
          <w:rFonts w:asciiTheme="minorHAnsi" w:eastAsiaTheme="minorEastAsia" w:hAnsiTheme="minorHAnsi" w:cstheme="minorBidi"/>
          <w:b w:val="0"/>
          <w:noProof/>
          <w:kern w:val="2"/>
          <w:sz w:val="21"/>
        </w:rPr>
      </w:pPr>
      <w:hyperlink w:anchor="_Toc146879349" w:history="1">
        <w:r w:rsidRPr="00CA07C2">
          <w:rPr>
            <w:rStyle w:val="af3"/>
            <w:noProof/>
          </w:rPr>
          <w:t>Proposal 16</w:t>
        </w:r>
        <w:r>
          <w:rPr>
            <w:rFonts w:asciiTheme="minorHAnsi" w:eastAsiaTheme="minorEastAsia" w:hAnsiTheme="minorHAnsi" w:cstheme="minorBidi"/>
            <w:b w:val="0"/>
            <w:noProof/>
            <w:kern w:val="2"/>
            <w:sz w:val="21"/>
          </w:rPr>
          <w:tab/>
        </w:r>
        <w:r w:rsidRPr="00CA07C2">
          <w:rPr>
            <w:rStyle w:val="af3"/>
            <w:noProof/>
          </w:rPr>
          <w:t>For QoS split in L2 U2U relay, if Target remote UE rejects the split-QoS configuration, up to Relay UE implementation to decide whether to re-initiate split-QoS negotiation with the target remote UE or reject Source remote UE, i.e., feedback the failure message.</w:t>
        </w:r>
      </w:hyperlink>
    </w:p>
    <w:p w14:paraId="2A461523" w14:textId="0CC7F789" w:rsidR="000A6956" w:rsidRDefault="000A6956">
      <w:pPr>
        <w:pStyle w:val="TOC1"/>
        <w:rPr>
          <w:rFonts w:asciiTheme="minorHAnsi" w:eastAsiaTheme="minorEastAsia" w:hAnsiTheme="minorHAnsi" w:cstheme="minorBidi"/>
          <w:b w:val="0"/>
          <w:noProof/>
          <w:kern w:val="2"/>
          <w:sz w:val="21"/>
        </w:rPr>
      </w:pPr>
      <w:hyperlink w:anchor="_Toc146879350" w:history="1">
        <w:r w:rsidRPr="00CA07C2">
          <w:rPr>
            <w:rStyle w:val="af3"/>
            <w:noProof/>
          </w:rPr>
          <w:t>Proposal 17</w:t>
        </w:r>
        <w:r>
          <w:rPr>
            <w:rFonts w:asciiTheme="minorHAnsi" w:eastAsiaTheme="minorEastAsia" w:hAnsiTheme="minorHAnsi" w:cstheme="minorBidi"/>
            <w:b w:val="0"/>
            <w:noProof/>
            <w:kern w:val="2"/>
            <w:sz w:val="21"/>
          </w:rPr>
          <w:tab/>
        </w:r>
        <w:r w:rsidRPr="00CA07C2">
          <w:rPr>
            <w:rStyle w:val="af3"/>
            <w:noProof/>
          </w:rPr>
          <w:t>For QoS split in L2 U2U relay, if a reject message from Relay is received by Source remote UE, the AS layer at Source remote UE indicates the failure to its upper layer.</w:t>
        </w:r>
      </w:hyperlink>
    </w:p>
    <w:p w14:paraId="5DA598CF" w14:textId="58B0FBC6" w:rsidR="000A6956" w:rsidRDefault="000A6956">
      <w:pPr>
        <w:pStyle w:val="TOC1"/>
        <w:rPr>
          <w:rFonts w:asciiTheme="minorHAnsi" w:eastAsiaTheme="minorEastAsia" w:hAnsiTheme="minorHAnsi" w:cstheme="minorBidi"/>
          <w:b w:val="0"/>
          <w:noProof/>
          <w:kern w:val="2"/>
          <w:sz w:val="21"/>
        </w:rPr>
      </w:pPr>
      <w:hyperlink w:anchor="_Toc146879351" w:history="1">
        <w:r w:rsidRPr="00CA07C2">
          <w:rPr>
            <w:rStyle w:val="af3"/>
            <w:noProof/>
          </w:rPr>
          <w:t>Proposal 18</w:t>
        </w:r>
        <w:r>
          <w:rPr>
            <w:rFonts w:asciiTheme="minorHAnsi" w:eastAsiaTheme="minorEastAsia" w:hAnsiTheme="minorHAnsi" w:cstheme="minorBidi"/>
            <w:b w:val="0"/>
            <w:noProof/>
            <w:kern w:val="2"/>
            <w:sz w:val="21"/>
          </w:rPr>
          <w:tab/>
        </w:r>
        <w:r w:rsidRPr="00CA07C2">
          <w:rPr>
            <w:rStyle w:val="af3"/>
            <w:noProof/>
          </w:rPr>
          <w:t>For OOC/RRC_IDLE/RRC_INACTIVE L2 U2U Remote UE, PDCP/SDAP setting for E2E SLRB is obtained via Pre-configuration/SIB by referring to end-to-end QoS as in legacy.</w:t>
        </w:r>
      </w:hyperlink>
    </w:p>
    <w:p w14:paraId="34E426C6" w14:textId="5AB5BA34" w:rsidR="000A6956" w:rsidRDefault="000A6956">
      <w:pPr>
        <w:pStyle w:val="TOC1"/>
        <w:rPr>
          <w:rFonts w:asciiTheme="minorHAnsi" w:eastAsiaTheme="minorEastAsia" w:hAnsiTheme="minorHAnsi" w:cstheme="minorBidi"/>
          <w:b w:val="0"/>
          <w:noProof/>
          <w:kern w:val="2"/>
          <w:sz w:val="21"/>
        </w:rPr>
      </w:pPr>
      <w:hyperlink w:anchor="_Toc146879352" w:history="1">
        <w:r w:rsidRPr="00CA07C2">
          <w:rPr>
            <w:rStyle w:val="af3"/>
            <w:noProof/>
          </w:rPr>
          <w:t>Proposal 19</w:t>
        </w:r>
        <w:r>
          <w:rPr>
            <w:rFonts w:asciiTheme="minorHAnsi" w:eastAsiaTheme="minorEastAsia" w:hAnsiTheme="minorHAnsi" w:cstheme="minorBidi"/>
            <w:b w:val="0"/>
            <w:noProof/>
            <w:kern w:val="2"/>
            <w:sz w:val="21"/>
          </w:rPr>
          <w:tab/>
        </w:r>
        <w:r w:rsidRPr="00CA07C2">
          <w:rPr>
            <w:rStyle w:val="af3"/>
            <w:noProof/>
          </w:rPr>
          <w:t>For OOC/ RRC_IDLE/ RRC_INACTIVE L2 U2U Remote UE, SRAP/RLC/MAC setting for E2E SLRB is obtained via Pre-configuration/SIB by referring to end-to-end QoS as in legacy.</w:t>
        </w:r>
      </w:hyperlink>
    </w:p>
    <w:p w14:paraId="2FB05126" w14:textId="2BBF2D12" w:rsidR="000A6956" w:rsidRDefault="000A6956">
      <w:pPr>
        <w:pStyle w:val="TOC1"/>
        <w:rPr>
          <w:rFonts w:asciiTheme="minorHAnsi" w:eastAsiaTheme="minorEastAsia" w:hAnsiTheme="minorHAnsi" w:cstheme="minorBidi"/>
          <w:b w:val="0"/>
          <w:noProof/>
          <w:kern w:val="2"/>
          <w:sz w:val="21"/>
        </w:rPr>
      </w:pPr>
      <w:hyperlink w:anchor="_Toc146879353" w:history="1">
        <w:r w:rsidRPr="00CA07C2">
          <w:rPr>
            <w:rStyle w:val="af3"/>
            <w:noProof/>
          </w:rPr>
          <w:t>Proposal 20</w:t>
        </w:r>
        <w:r>
          <w:rPr>
            <w:rFonts w:asciiTheme="minorHAnsi" w:eastAsiaTheme="minorEastAsia" w:hAnsiTheme="minorHAnsi" w:cstheme="minorBidi"/>
            <w:b w:val="0"/>
            <w:noProof/>
            <w:kern w:val="2"/>
            <w:sz w:val="21"/>
          </w:rPr>
          <w:tab/>
        </w:r>
        <w:r w:rsidRPr="00CA07C2">
          <w:rPr>
            <w:rStyle w:val="af3"/>
            <w:noProof/>
          </w:rPr>
          <w:t>The Tx Remote UE informs the QoS flow-to-SL-DRB mapping (i.e., SDAP configuration) to the relay UE via PC5-RRC.</w:t>
        </w:r>
      </w:hyperlink>
    </w:p>
    <w:p w14:paraId="1A25E2C4" w14:textId="4E4712A2" w:rsidR="000A6956" w:rsidRDefault="000A6956">
      <w:pPr>
        <w:pStyle w:val="TOC1"/>
        <w:rPr>
          <w:rFonts w:asciiTheme="minorHAnsi" w:eastAsiaTheme="minorEastAsia" w:hAnsiTheme="minorHAnsi" w:cstheme="minorBidi"/>
          <w:b w:val="0"/>
          <w:noProof/>
          <w:kern w:val="2"/>
          <w:sz w:val="21"/>
        </w:rPr>
      </w:pPr>
      <w:hyperlink w:anchor="_Toc146879354" w:history="1">
        <w:r w:rsidRPr="00CA07C2">
          <w:rPr>
            <w:rStyle w:val="af3"/>
            <w:noProof/>
          </w:rPr>
          <w:t>Proposal 21</w:t>
        </w:r>
        <w:r>
          <w:rPr>
            <w:rFonts w:asciiTheme="minorHAnsi" w:eastAsiaTheme="minorEastAsia" w:hAnsiTheme="minorHAnsi" w:cstheme="minorBidi"/>
            <w:b w:val="0"/>
            <w:noProof/>
            <w:kern w:val="2"/>
            <w:sz w:val="21"/>
          </w:rPr>
          <w:tab/>
        </w:r>
        <w:r w:rsidRPr="00CA07C2">
          <w:rPr>
            <w:rStyle w:val="af3"/>
            <w:noProof/>
          </w:rPr>
          <w:t xml:space="preserve">The Tx Remote UE informs the SLRB configuration index (i.e., </w:t>
        </w:r>
        <w:r w:rsidRPr="00CA07C2">
          <w:rPr>
            <w:rStyle w:val="af3"/>
            <w:i/>
            <w:noProof/>
          </w:rPr>
          <w:t>slrb-PC5-ConfigIndex</w:t>
        </w:r>
        <w:r w:rsidRPr="00CA07C2">
          <w:rPr>
            <w:rStyle w:val="af3"/>
            <w:noProof/>
          </w:rPr>
          <w:t>)  to the relay UE via PC5-RRC.</w:t>
        </w:r>
      </w:hyperlink>
    </w:p>
    <w:p w14:paraId="3A794961" w14:textId="59C833F3" w:rsidR="000A6956" w:rsidRDefault="000A6956">
      <w:pPr>
        <w:pStyle w:val="TOC1"/>
        <w:rPr>
          <w:rFonts w:asciiTheme="minorHAnsi" w:eastAsiaTheme="minorEastAsia" w:hAnsiTheme="minorHAnsi" w:cstheme="minorBidi"/>
          <w:b w:val="0"/>
          <w:noProof/>
          <w:kern w:val="2"/>
          <w:sz w:val="21"/>
        </w:rPr>
      </w:pPr>
      <w:hyperlink w:anchor="_Toc146879355" w:history="1">
        <w:r w:rsidRPr="00CA07C2">
          <w:rPr>
            <w:rStyle w:val="af3"/>
            <w:noProof/>
          </w:rPr>
          <w:t>Proposal 22</w:t>
        </w:r>
        <w:r>
          <w:rPr>
            <w:rFonts w:asciiTheme="minorHAnsi" w:eastAsiaTheme="minorEastAsia" w:hAnsiTheme="minorHAnsi" w:cstheme="minorBidi"/>
            <w:b w:val="0"/>
            <w:noProof/>
            <w:kern w:val="2"/>
            <w:sz w:val="21"/>
          </w:rPr>
          <w:tab/>
        </w:r>
        <w:r w:rsidRPr="00CA07C2">
          <w:rPr>
            <w:rStyle w:val="af3"/>
            <w:noProof/>
          </w:rPr>
          <w:t>RAN2 to confirm in L2 U2U Relay, network implementation would ensure the SDAP (pre-)configuration  of different cells/coverage-cases would be always compatible.</w:t>
        </w:r>
      </w:hyperlink>
    </w:p>
    <w:p w14:paraId="5A00CF5A" w14:textId="273BF4AC" w:rsidR="000A6956" w:rsidRDefault="000A6956">
      <w:pPr>
        <w:pStyle w:val="TOC1"/>
        <w:rPr>
          <w:rFonts w:asciiTheme="minorHAnsi" w:eastAsiaTheme="minorEastAsia" w:hAnsiTheme="minorHAnsi" w:cstheme="minorBidi"/>
          <w:b w:val="0"/>
          <w:noProof/>
          <w:kern w:val="2"/>
          <w:sz w:val="21"/>
        </w:rPr>
      </w:pPr>
      <w:hyperlink w:anchor="_Toc146879356" w:history="1">
        <w:r w:rsidRPr="00CA07C2">
          <w:rPr>
            <w:rStyle w:val="af3"/>
            <w:noProof/>
          </w:rPr>
          <w:t>Proposal 23</w:t>
        </w:r>
        <w:r>
          <w:rPr>
            <w:rFonts w:asciiTheme="minorHAnsi" w:eastAsiaTheme="minorEastAsia" w:hAnsiTheme="minorHAnsi" w:cstheme="minorBidi"/>
            <w:b w:val="0"/>
            <w:noProof/>
            <w:kern w:val="2"/>
            <w:sz w:val="21"/>
          </w:rPr>
          <w:tab/>
        </w:r>
        <w:r w:rsidRPr="00CA07C2">
          <w:rPr>
            <w:rStyle w:val="af3"/>
            <w:noProof/>
          </w:rPr>
          <w:t>RRC_CONNECTED U2U Remote/Relay UE obtains dedicated configuration (i.e., SDAP/PDCP/SRAP/RLC/MAC) for E2E SLRBs.</w:t>
        </w:r>
      </w:hyperlink>
    </w:p>
    <w:p w14:paraId="6C1F839D" w14:textId="4F128D1A" w:rsidR="000A6956" w:rsidRDefault="000A6956">
      <w:pPr>
        <w:pStyle w:val="TOC1"/>
        <w:rPr>
          <w:rFonts w:asciiTheme="minorHAnsi" w:eastAsiaTheme="minorEastAsia" w:hAnsiTheme="minorHAnsi" w:cstheme="minorBidi"/>
          <w:b w:val="0"/>
          <w:noProof/>
          <w:kern w:val="2"/>
          <w:sz w:val="21"/>
        </w:rPr>
      </w:pPr>
      <w:hyperlink w:anchor="_Toc146879357" w:history="1">
        <w:r w:rsidRPr="00CA07C2">
          <w:rPr>
            <w:rStyle w:val="af3"/>
            <w:noProof/>
          </w:rPr>
          <w:t>Proposal 24</w:t>
        </w:r>
        <w:r>
          <w:rPr>
            <w:rFonts w:asciiTheme="minorHAnsi" w:eastAsiaTheme="minorEastAsia" w:hAnsiTheme="minorHAnsi" w:cstheme="minorBidi"/>
            <w:b w:val="0"/>
            <w:noProof/>
            <w:kern w:val="2"/>
            <w:sz w:val="21"/>
          </w:rPr>
          <w:tab/>
        </w:r>
        <w:r w:rsidRPr="00CA07C2">
          <w:rPr>
            <w:rStyle w:val="af3"/>
            <w:noProof/>
          </w:rPr>
          <w:t>New specified per-hop configurations for E2E SL-SRB 0/1/2/3 are defined separately.</w:t>
        </w:r>
      </w:hyperlink>
    </w:p>
    <w:p w14:paraId="100908A9" w14:textId="690E04B9" w:rsidR="000A6956" w:rsidRDefault="000A6956">
      <w:pPr>
        <w:pStyle w:val="TOC1"/>
        <w:rPr>
          <w:rFonts w:asciiTheme="minorHAnsi" w:eastAsiaTheme="minorEastAsia" w:hAnsiTheme="minorHAnsi" w:cstheme="minorBidi"/>
          <w:b w:val="0"/>
          <w:noProof/>
          <w:kern w:val="2"/>
          <w:sz w:val="21"/>
        </w:rPr>
      </w:pPr>
      <w:hyperlink w:anchor="_Toc146879358" w:history="1">
        <w:r w:rsidRPr="00CA07C2">
          <w:rPr>
            <w:rStyle w:val="af3"/>
            <w:noProof/>
          </w:rPr>
          <w:t>Proposal 25</w:t>
        </w:r>
        <w:r>
          <w:rPr>
            <w:rFonts w:asciiTheme="minorHAnsi" w:eastAsiaTheme="minorEastAsia" w:hAnsiTheme="minorHAnsi" w:cstheme="minorBidi"/>
            <w:b w:val="0"/>
            <w:noProof/>
            <w:kern w:val="2"/>
            <w:sz w:val="21"/>
          </w:rPr>
          <w:tab/>
        </w:r>
        <w:r w:rsidRPr="00CA07C2">
          <w:rPr>
            <w:rStyle w:val="af3"/>
            <w:noProof/>
          </w:rPr>
          <w:t>Introduce indication(s) for the network capability on U2U service in SIB message.</w:t>
        </w:r>
      </w:hyperlink>
    </w:p>
    <w:p w14:paraId="459E0127" w14:textId="50791EAF" w:rsidR="000A6956" w:rsidRDefault="000A6956">
      <w:pPr>
        <w:pStyle w:val="TOC1"/>
        <w:rPr>
          <w:rFonts w:asciiTheme="minorHAnsi" w:eastAsiaTheme="minorEastAsia" w:hAnsiTheme="minorHAnsi" w:cstheme="minorBidi"/>
          <w:b w:val="0"/>
          <w:noProof/>
          <w:kern w:val="2"/>
          <w:sz w:val="21"/>
        </w:rPr>
      </w:pPr>
      <w:hyperlink w:anchor="_Toc146879359" w:history="1">
        <w:r w:rsidRPr="00CA07C2">
          <w:rPr>
            <w:rStyle w:val="af3"/>
            <w:noProof/>
          </w:rPr>
          <w:t>Proposal 26</w:t>
        </w:r>
        <w:r>
          <w:rPr>
            <w:rFonts w:asciiTheme="minorHAnsi" w:eastAsiaTheme="minorEastAsia" w:hAnsiTheme="minorHAnsi" w:cstheme="minorBidi"/>
            <w:b w:val="0"/>
            <w:noProof/>
            <w:kern w:val="2"/>
            <w:sz w:val="21"/>
          </w:rPr>
          <w:tab/>
        </w:r>
        <w:r w:rsidRPr="00CA07C2">
          <w:rPr>
            <w:rStyle w:val="af3"/>
            <w:noProof/>
          </w:rPr>
          <w:t>L2/L3 U2U relay and remote UE reports the UE role to network.</w:t>
        </w:r>
      </w:hyperlink>
    </w:p>
    <w:p w14:paraId="599F1320" w14:textId="43A3CF0E" w:rsidR="000A6956" w:rsidRDefault="000A6956">
      <w:pPr>
        <w:pStyle w:val="TOC1"/>
        <w:rPr>
          <w:rFonts w:asciiTheme="minorHAnsi" w:eastAsiaTheme="minorEastAsia" w:hAnsiTheme="minorHAnsi" w:cstheme="minorBidi"/>
          <w:b w:val="0"/>
          <w:noProof/>
          <w:kern w:val="2"/>
          <w:sz w:val="21"/>
        </w:rPr>
      </w:pPr>
      <w:hyperlink w:anchor="_Toc146879360" w:history="1">
        <w:r w:rsidRPr="00CA07C2">
          <w:rPr>
            <w:rStyle w:val="af3"/>
            <w:noProof/>
          </w:rPr>
          <w:t>Proposal 27</w:t>
        </w:r>
        <w:r>
          <w:rPr>
            <w:rFonts w:asciiTheme="minorHAnsi" w:eastAsiaTheme="minorEastAsia" w:hAnsiTheme="minorHAnsi" w:cstheme="minorBidi"/>
            <w:b w:val="0"/>
            <w:noProof/>
            <w:kern w:val="2"/>
            <w:sz w:val="21"/>
          </w:rPr>
          <w:tab/>
        </w:r>
        <w:r w:rsidRPr="00CA07C2">
          <w:rPr>
            <w:rStyle w:val="af3"/>
            <w:noProof/>
          </w:rPr>
          <w:t>The L2 ID reported in the SUI message for L2 U2U Remote UE should be the L2 ID of Relay UE.</w:t>
        </w:r>
      </w:hyperlink>
    </w:p>
    <w:p w14:paraId="46ADAA49" w14:textId="25A433A2" w:rsidR="000A6956" w:rsidRDefault="000A6956">
      <w:pPr>
        <w:pStyle w:val="TOC1"/>
        <w:rPr>
          <w:rFonts w:asciiTheme="minorHAnsi" w:eastAsiaTheme="minorEastAsia" w:hAnsiTheme="minorHAnsi" w:cstheme="minorBidi"/>
          <w:b w:val="0"/>
          <w:noProof/>
          <w:kern w:val="2"/>
          <w:sz w:val="21"/>
        </w:rPr>
      </w:pPr>
      <w:hyperlink w:anchor="_Toc146879361" w:history="1">
        <w:r w:rsidRPr="00CA07C2">
          <w:rPr>
            <w:rStyle w:val="af3"/>
            <w:noProof/>
          </w:rPr>
          <w:t>Proposal 28</w:t>
        </w:r>
        <w:r>
          <w:rPr>
            <w:rFonts w:asciiTheme="minorHAnsi" w:eastAsiaTheme="minorEastAsia" w:hAnsiTheme="minorHAnsi" w:cstheme="minorBidi"/>
            <w:b w:val="0"/>
            <w:noProof/>
            <w:kern w:val="2"/>
            <w:sz w:val="21"/>
          </w:rPr>
          <w:tab/>
        </w:r>
        <w:r w:rsidRPr="00CA07C2">
          <w:rPr>
            <w:rStyle w:val="af3"/>
            <w:noProof/>
          </w:rPr>
          <w:t>If dedicated SLRB configuration is to be supported for L2 U2U Relay, Remote UE report the QoS flow list per peer remote UE to network.</w:t>
        </w:r>
      </w:hyperlink>
    </w:p>
    <w:p w14:paraId="709E4DDE" w14:textId="305606C8" w:rsidR="00FB3C9D" w:rsidRDefault="00942605">
      <w:pPr>
        <w:rPr>
          <w:rFonts w:ascii="等线" w:eastAsia="等线" w:hAnsi="等线" w:cs="等线"/>
          <w:b/>
          <w:sz w:val="22"/>
        </w:rPr>
      </w:pPr>
      <w:r>
        <w:rPr>
          <w:sz w:val="22"/>
          <w:lang w:val="en-US"/>
        </w:rPr>
        <w:fldChar w:fldCharType="end"/>
      </w:r>
    </w:p>
    <w:p w14:paraId="66A80CB6" w14:textId="778FC33D" w:rsidR="00FB3C9D" w:rsidRDefault="00DB7CBF" w:rsidP="00DB7CBF">
      <w:pPr>
        <w:pStyle w:val="1"/>
        <w:rPr>
          <w:lang w:val="en-US"/>
        </w:rPr>
      </w:pPr>
      <w:bookmarkStart w:id="78" w:name="_In-sequence_SDU_delivery"/>
      <w:bookmarkEnd w:id="78"/>
      <w:r>
        <w:rPr>
          <w:lang w:val="en-US"/>
        </w:rPr>
        <w:t>Reference</w:t>
      </w:r>
      <w:bookmarkStart w:id="79" w:name="_GoBack"/>
      <w:bookmarkEnd w:id="79"/>
    </w:p>
    <w:p w14:paraId="6151017C" w14:textId="24EFACF5" w:rsidR="00DB7CBF" w:rsidRDefault="009B1576" w:rsidP="00DB7CBF">
      <w:r>
        <w:t xml:space="preserve"> </w:t>
      </w:r>
      <w:r w:rsidR="00DB7CBF">
        <w:t>[</w:t>
      </w:r>
      <w:r>
        <w:t>1</w:t>
      </w:r>
      <w:r w:rsidR="00DB7CBF">
        <w:t xml:space="preserve">] </w:t>
      </w:r>
      <w:r w:rsidR="00DB7CBF" w:rsidRPr="00195171">
        <w:t xml:space="preserve">TS </w:t>
      </w:r>
      <w:r w:rsidR="00DB7CBF">
        <w:t>23.304</w:t>
      </w:r>
      <w:r w:rsidR="00DB7CBF" w:rsidRPr="00195171">
        <w:t xml:space="preserve"> </w:t>
      </w:r>
      <w:r w:rsidR="00DB7CBF" w:rsidRPr="00421ECA">
        <w:t xml:space="preserve">Proximity based Services (ProSe) in the 5G System </w:t>
      </w:r>
    </w:p>
    <w:p w14:paraId="303743EA" w14:textId="77777777" w:rsidR="00DB7CBF" w:rsidRPr="009B1576" w:rsidRDefault="00DB7CBF" w:rsidP="00DB7CBF"/>
    <w:p w14:paraId="2A4E0A2E" w14:textId="77777777" w:rsidR="00DB7CBF" w:rsidRDefault="00DB7CBF" w:rsidP="00DB7CBF"/>
    <w:p w14:paraId="4C2E1EE6" w14:textId="77777777" w:rsidR="00DB7CBF" w:rsidRDefault="00DB7CBF" w:rsidP="00DB7CBF"/>
    <w:p w14:paraId="6141EE9F" w14:textId="77777777" w:rsidR="00DB7CBF" w:rsidRPr="00F00FBA" w:rsidRDefault="00DB7CBF"/>
    <w:sectPr w:rsidR="00DB7CBF" w:rsidRPr="00F00FBA">
      <w:footerReference w:type="default" r:id="rId16"/>
      <w:footnotePr>
        <w:numRestart w:val="eachSect"/>
      </w:footnotePr>
      <w:pgSz w:w="11907" w:h="16840"/>
      <w:pgMar w:top="1418" w:right="1134" w:bottom="1134" w:left="1134" w:header="680" w:footer="567"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478B73" w16cex:dateUtc="2023-09-26T01:01:00Z"/>
  <w16cex:commentExtensible w16cex:durableId="3E4BF69B" w16cex:dateUtc="2023-09-27T02:33:00Z"/>
  <w16cex:commentExtensible w16cex:durableId="5DC2FB16" w16cex:dateUtc="2023-09-26T01:05:00Z"/>
  <w16cex:commentExtensible w16cex:durableId="1D159FD3" w16cex:dateUtc="2023-09-27T0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3D3A4" w14:textId="77777777" w:rsidR="00D24253" w:rsidRDefault="00D24253">
      <w:pPr>
        <w:spacing w:after="0"/>
      </w:pPr>
      <w:r>
        <w:separator/>
      </w:r>
    </w:p>
  </w:endnote>
  <w:endnote w:type="continuationSeparator" w:id="0">
    <w:p w14:paraId="30C8F71E" w14:textId="77777777" w:rsidR="00D24253" w:rsidRDefault="00D24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AB0E87" w:rsidRDefault="00AB0E87">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59D60" w14:textId="77777777" w:rsidR="00D24253" w:rsidRDefault="00D24253">
      <w:pPr>
        <w:spacing w:after="0"/>
      </w:pPr>
      <w:r>
        <w:separator/>
      </w:r>
    </w:p>
  </w:footnote>
  <w:footnote w:type="continuationSeparator" w:id="0">
    <w:p w14:paraId="5220CB79" w14:textId="77777777" w:rsidR="00D24253" w:rsidRDefault="00D242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F2334"/>
    <w:multiLevelType w:val="hybridMultilevel"/>
    <w:tmpl w:val="8A52E394"/>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75BC4"/>
    <w:multiLevelType w:val="hybridMultilevel"/>
    <w:tmpl w:val="824C1FA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4FB7"/>
    <w:multiLevelType w:val="hybridMultilevel"/>
    <w:tmpl w:val="7BE68A36"/>
    <w:lvl w:ilvl="0" w:tplc="6608DF7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7" w15:restartNumberingAfterBreak="0">
    <w:nsid w:val="11924750"/>
    <w:multiLevelType w:val="hybridMultilevel"/>
    <w:tmpl w:val="500E7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5F72"/>
    <w:multiLevelType w:val="hybridMultilevel"/>
    <w:tmpl w:val="D2B272C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E195D9F"/>
    <w:multiLevelType w:val="hybridMultilevel"/>
    <w:tmpl w:val="8D5C9ABE"/>
    <w:lvl w:ilvl="0" w:tplc="35FC5EA6">
      <w:start w:val="1"/>
      <w:numFmt w:val="decimal"/>
      <w:lvlText w:val="%1a."/>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703BD3"/>
    <w:multiLevelType w:val="hybridMultilevel"/>
    <w:tmpl w:val="B5CE13D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F6E4F"/>
    <w:multiLevelType w:val="hybridMultilevel"/>
    <w:tmpl w:val="BABAF140"/>
    <w:lvl w:ilvl="0" w:tplc="B09E18D4">
      <w:start w:val="1"/>
      <w:numFmt w:val="decimal"/>
      <w:lvlText w:val="%1b."/>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275C0"/>
    <w:multiLevelType w:val="hybridMultilevel"/>
    <w:tmpl w:val="557E372A"/>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1410FE"/>
    <w:multiLevelType w:val="hybridMultilevel"/>
    <w:tmpl w:val="4AD43124"/>
    <w:lvl w:ilvl="0" w:tplc="EFFC59A4">
      <w:start w:val="1"/>
      <w:numFmt w:val="bullet"/>
      <w:lvlText w:val="-"/>
      <w:lvlJc w:val="left"/>
      <w:pPr>
        <w:ind w:left="2121" w:hanging="420"/>
      </w:pPr>
      <w:rPr>
        <w:rFonts w:ascii="Times" w:eastAsia="Malgun Gothic" w:hAnsi="Times" w:cs="Time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3EB1597F"/>
    <w:multiLevelType w:val="hybridMultilevel"/>
    <w:tmpl w:val="41F246B8"/>
    <w:lvl w:ilvl="0" w:tplc="EC503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551DFF"/>
    <w:multiLevelType w:val="hybridMultilevel"/>
    <w:tmpl w:val="E36E843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B91ADC"/>
    <w:multiLevelType w:val="hybridMultilevel"/>
    <w:tmpl w:val="5D3C1AC0"/>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81182"/>
    <w:multiLevelType w:val="hybridMultilevel"/>
    <w:tmpl w:val="ABB02EAA"/>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2427ED"/>
    <w:multiLevelType w:val="hybridMultilevel"/>
    <w:tmpl w:val="E4869D50"/>
    <w:lvl w:ilvl="0" w:tplc="5BE82F6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72E6675"/>
    <w:multiLevelType w:val="hybridMultilevel"/>
    <w:tmpl w:val="B2CE1642"/>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213C24"/>
    <w:multiLevelType w:val="hybridMultilevel"/>
    <w:tmpl w:val="E31893E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EA281A"/>
    <w:multiLevelType w:val="hybridMultilevel"/>
    <w:tmpl w:val="538C899C"/>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712AC0"/>
    <w:multiLevelType w:val="hybridMultilevel"/>
    <w:tmpl w:val="9FF4041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4D4898"/>
    <w:multiLevelType w:val="hybridMultilevel"/>
    <w:tmpl w:val="6F941B9A"/>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EE2626"/>
    <w:multiLevelType w:val="hybridMultilevel"/>
    <w:tmpl w:val="1422D8C4"/>
    <w:lvl w:ilvl="0" w:tplc="1258FEF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8310B7"/>
    <w:multiLevelType w:val="hybridMultilevel"/>
    <w:tmpl w:val="DED2C3B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42"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E8A7BA0"/>
    <w:multiLevelType w:val="hybridMultilevel"/>
    <w:tmpl w:val="F8E87C50"/>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4720A2B"/>
    <w:multiLevelType w:val="hybridMultilevel"/>
    <w:tmpl w:val="A3EC0794"/>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C60533D"/>
    <w:multiLevelType w:val="hybridMultilevel"/>
    <w:tmpl w:val="4AF87E84"/>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C7C752C"/>
    <w:multiLevelType w:val="hybridMultilevel"/>
    <w:tmpl w:val="F1FE2928"/>
    <w:lvl w:ilvl="0" w:tplc="3C0605C4">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871775"/>
    <w:multiLevelType w:val="hybridMultilevel"/>
    <w:tmpl w:val="862CD92E"/>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2"/>
  </w:num>
  <w:num w:numId="3">
    <w:abstractNumId w:val="44"/>
  </w:num>
  <w:num w:numId="4">
    <w:abstractNumId w:val="9"/>
  </w:num>
  <w:num w:numId="5">
    <w:abstractNumId w:val="36"/>
  </w:num>
  <w:num w:numId="6">
    <w:abstractNumId w:val="15"/>
  </w:num>
  <w:num w:numId="7">
    <w:abstractNumId w:val="10"/>
  </w:num>
  <w:num w:numId="8">
    <w:abstractNumId w:val="35"/>
  </w:num>
  <w:num w:numId="9">
    <w:abstractNumId w:val="39"/>
  </w:num>
  <w:num w:numId="10">
    <w:abstractNumId w:val="33"/>
  </w:num>
  <w:num w:numId="11">
    <w:abstractNumId w:val="17"/>
  </w:num>
  <w:num w:numId="12">
    <w:abstractNumId w:val="6"/>
  </w:num>
  <w:num w:numId="13">
    <w:abstractNumId w:val="16"/>
  </w:num>
  <w:num w:numId="14">
    <w:abstractNumId w:val="41"/>
  </w:num>
  <w:num w:numId="15">
    <w:abstractNumId w:val="3"/>
  </w:num>
  <w:num w:numId="16">
    <w:abstractNumId w:val="38"/>
  </w:num>
  <w:num w:numId="17">
    <w:abstractNumId w:val="23"/>
  </w:num>
  <w:num w:numId="18">
    <w:abstractNumId w:val="27"/>
  </w:num>
  <w:num w:numId="19">
    <w:abstractNumId w:val="43"/>
  </w:num>
  <w:num w:numId="20">
    <w:abstractNumId w:val="5"/>
  </w:num>
  <w:num w:numId="21">
    <w:abstractNumId w:val="30"/>
  </w:num>
  <w:num w:numId="22">
    <w:abstractNumId w:val="25"/>
  </w:num>
  <w:num w:numId="23">
    <w:abstractNumId w:val="11"/>
  </w:num>
  <w:num w:numId="24">
    <w:abstractNumId w:val="14"/>
  </w:num>
  <w:num w:numId="25">
    <w:abstractNumId w:val="34"/>
  </w:num>
  <w:num w:numId="26">
    <w:abstractNumId w:val="45"/>
  </w:num>
  <w:num w:numId="27">
    <w:abstractNumId w:val="47"/>
  </w:num>
  <w:num w:numId="28">
    <w:abstractNumId w:val="2"/>
  </w:num>
  <w:num w:numId="29">
    <w:abstractNumId w:val="29"/>
  </w:num>
  <w:num w:numId="30">
    <w:abstractNumId w:val="28"/>
  </w:num>
  <w:num w:numId="31">
    <w:abstractNumId w:val="12"/>
  </w:num>
  <w:num w:numId="32">
    <w:abstractNumId w:val="7"/>
  </w:num>
  <w:num w:numId="33">
    <w:abstractNumId w:val="0"/>
  </w:num>
  <w:num w:numId="34">
    <w:abstractNumId w:val="37"/>
  </w:num>
  <w:num w:numId="35">
    <w:abstractNumId w:val="31"/>
  </w:num>
  <w:num w:numId="36">
    <w:abstractNumId w:val="18"/>
  </w:num>
  <w:num w:numId="37">
    <w:abstractNumId w:val="8"/>
  </w:num>
  <w:num w:numId="38">
    <w:abstractNumId w:val="1"/>
  </w:num>
  <w:num w:numId="39">
    <w:abstractNumId w:val="19"/>
  </w:num>
  <w:num w:numId="40">
    <w:abstractNumId w:val="21"/>
  </w:num>
  <w:num w:numId="41">
    <w:abstractNumId w:val="26"/>
  </w:num>
  <w:num w:numId="42">
    <w:abstractNumId w:val="4"/>
  </w:num>
  <w:num w:numId="43">
    <w:abstractNumId w:val="48"/>
  </w:num>
  <w:num w:numId="44">
    <w:abstractNumId w:val="20"/>
  </w:num>
  <w:num w:numId="45">
    <w:abstractNumId w:val="32"/>
  </w:num>
  <w:num w:numId="46">
    <w:abstractNumId w:val="46"/>
  </w:num>
  <w:num w:numId="47">
    <w:abstractNumId w:val="49"/>
  </w:num>
  <w:num w:numId="48">
    <w:abstractNumId w:val="13"/>
  </w:num>
  <w:num w:numId="49">
    <w:abstractNumId w:val="42"/>
  </w:num>
  <w:num w:numId="50">
    <w:abstractNumId w:val="4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3308"/>
    <w:rsid w:val="00025DF1"/>
    <w:rsid w:val="000267B2"/>
    <w:rsid w:val="000301AA"/>
    <w:rsid w:val="000301BE"/>
    <w:rsid w:val="00034101"/>
    <w:rsid w:val="00034B3C"/>
    <w:rsid w:val="00041594"/>
    <w:rsid w:val="00044D3C"/>
    <w:rsid w:val="00046CFA"/>
    <w:rsid w:val="00056FA0"/>
    <w:rsid w:val="000571A8"/>
    <w:rsid w:val="000576CF"/>
    <w:rsid w:val="00057B8E"/>
    <w:rsid w:val="00064493"/>
    <w:rsid w:val="00070353"/>
    <w:rsid w:val="00074B10"/>
    <w:rsid w:val="0007764C"/>
    <w:rsid w:val="000818F4"/>
    <w:rsid w:val="00081EC4"/>
    <w:rsid w:val="00082BAD"/>
    <w:rsid w:val="00090601"/>
    <w:rsid w:val="00095EDC"/>
    <w:rsid w:val="00097B99"/>
    <w:rsid w:val="000A045B"/>
    <w:rsid w:val="000A1C5D"/>
    <w:rsid w:val="000A221D"/>
    <w:rsid w:val="000A6956"/>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7D77"/>
    <w:rsid w:val="00107335"/>
    <w:rsid w:val="00107715"/>
    <w:rsid w:val="00111FD9"/>
    <w:rsid w:val="00113F80"/>
    <w:rsid w:val="00115CFC"/>
    <w:rsid w:val="001202CB"/>
    <w:rsid w:val="00120D0C"/>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32EC"/>
    <w:rsid w:val="001663CB"/>
    <w:rsid w:val="0016729F"/>
    <w:rsid w:val="00180DEC"/>
    <w:rsid w:val="0018150A"/>
    <w:rsid w:val="00185E1A"/>
    <w:rsid w:val="00185F43"/>
    <w:rsid w:val="001A4B2D"/>
    <w:rsid w:val="001A50CB"/>
    <w:rsid w:val="001B031F"/>
    <w:rsid w:val="001B3D23"/>
    <w:rsid w:val="001B490B"/>
    <w:rsid w:val="001B64DA"/>
    <w:rsid w:val="001B7D1B"/>
    <w:rsid w:val="001C1A4E"/>
    <w:rsid w:val="001C3555"/>
    <w:rsid w:val="001C6E79"/>
    <w:rsid w:val="001D10E1"/>
    <w:rsid w:val="001D1A2F"/>
    <w:rsid w:val="001D3066"/>
    <w:rsid w:val="001D32BD"/>
    <w:rsid w:val="001D4078"/>
    <w:rsid w:val="001D7CF5"/>
    <w:rsid w:val="001E069C"/>
    <w:rsid w:val="001E237B"/>
    <w:rsid w:val="001E2735"/>
    <w:rsid w:val="001F02BF"/>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73E8"/>
    <w:rsid w:val="00247587"/>
    <w:rsid w:val="00252513"/>
    <w:rsid w:val="002525DC"/>
    <w:rsid w:val="00252E5E"/>
    <w:rsid w:val="00256507"/>
    <w:rsid w:val="0025783A"/>
    <w:rsid w:val="00257DD1"/>
    <w:rsid w:val="00261173"/>
    <w:rsid w:val="002635CD"/>
    <w:rsid w:val="00263A72"/>
    <w:rsid w:val="0026457B"/>
    <w:rsid w:val="0026476C"/>
    <w:rsid w:val="0026590F"/>
    <w:rsid w:val="00265ACD"/>
    <w:rsid w:val="00267BDA"/>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2EC4"/>
    <w:rsid w:val="002A6597"/>
    <w:rsid w:val="002A71DE"/>
    <w:rsid w:val="002A7B3F"/>
    <w:rsid w:val="002B1C46"/>
    <w:rsid w:val="002C043C"/>
    <w:rsid w:val="002C278D"/>
    <w:rsid w:val="002C6CD3"/>
    <w:rsid w:val="002C7AE9"/>
    <w:rsid w:val="002D02B9"/>
    <w:rsid w:val="002D0DFA"/>
    <w:rsid w:val="002D1D15"/>
    <w:rsid w:val="002E06D5"/>
    <w:rsid w:val="002E0EE6"/>
    <w:rsid w:val="002E635A"/>
    <w:rsid w:val="002E6468"/>
    <w:rsid w:val="002E6820"/>
    <w:rsid w:val="002F28AB"/>
    <w:rsid w:val="002F6B1B"/>
    <w:rsid w:val="0030624E"/>
    <w:rsid w:val="00306EDF"/>
    <w:rsid w:val="00311126"/>
    <w:rsid w:val="003134B3"/>
    <w:rsid w:val="00313985"/>
    <w:rsid w:val="003200FE"/>
    <w:rsid w:val="00320928"/>
    <w:rsid w:val="00325BFC"/>
    <w:rsid w:val="00326F53"/>
    <w:rsid w:val="00327786"/>
    <w:rsid w:val="00330346"/>
    <w:rsid w:val="00333F69"/>
    <w:rsid w:val="00336AE4"/>
    <w:rsid w:val="0034168D"/>
    <w:rsid w:val="00343E39"/>
    <w:rsid w:val="0035075D"/>
    <w:rsid w:val="00350F10"/>
    <w:rsid w:val="003631C4"/>
    <w:rsid w:val="00366D26"/>
    <w:rsid w:val="00367F1E"/>
    <w:rsid w:val="00386A14"/>
    <w:rsid w:val="00391515"/>
    <w:rsid w:val="003936AA"/>
    <w:rsid w:val="00396679"/>
    <w:rsid w:val="003A5CDA"/>
    <w:rsid w:val="003A653D"/>
    <w:rsid w:val="003B1B8C"/>
    <w:rsid w:val="003B2B37"/>
    <w:rsid w:val="003B331C"/>
    <w:rsid w:val="003B3C0F"/>
    <w:rsid w:val="003C05CA"/>
    <w:rsid w:val="003C1CDA"/>
    <w:rsid w:val="003C2081"/>
    <w:rsid w:val="003C2586"/>
    <w:rsid w:val="003C43B0"/>
    <w:rsid w:val="003C4E76"/>
    <w:rsid w:val="003C7934"/>
    <w:rsid w:val="003C7EBD"/>
    <w:rsid w:val="003D1DDD"/>
    <w:rsid w:val="003D48D5"/>
    <w:rsid w:val="003D4ED7"/>
    <w:rsid w:val="003E0E2F"/>
    <w:rsid w:val="003E3AFA"/>
    <w:rsid w:val="003E6F62"/>
    <w:rsid w:val="003E7DB4"/>
    <w:rsid w:val="003F5EC0"/>
    <w:rsid w:val="003F6639"/>
    <w:rsid w:val="00400034"/>
    <w:rsid w:val="00400D84"/>
    <w:rsid w:val="00405549"/>
    <w:rsid w:val="0041279E"/>
    <w:rsid w:val="00412A7B"/>
    <w:rsid w:val="00413C87"/>
    <w:rsid w:val="004150D5"/>
    <w:rsid w:val="00415D49"/>
    <w:rsid w:val="00416E1A"/>
    <w:rsid w:val="00420328"/>
    <w:rsid w:val="00423FE3"/>
    <w:rsid w:val="004258D9"/>
    <w:rsid w:val="004313CD"/>
    <w:rsid w:val="00431991"/>
    <w:rsid w:val="00431B4B"/>
    <w:rsid w:val="0043359C"/>
    <w:rsid w:val="0043433F"/>
    <w:rsid w:val="00440C74"/>
    <w:rsid w:val="004559F4"/>
    <w:rsid w:val="00456A8D"/>
    <w:rsid w:val="00456DAE"/>
    <w:rsid w:val="00461C5A"/>
    <w:rsid w:val="00466280"/>
    <w:rsid w:val="004706FA"/>
    <w:rsid w:val="004712E1"/>
    <w:rsid w:val="00475A34"/>
    <w:rsid w:val="00476F75"/>
    <w:rsid w:val="004777AF"/>
    <w:rsid w:val="00492005"/>
    <w:rsid w:val="0049339C"/>
    <w:rsid w:val="0049681A"/>
    <w:rsid w:val="00497E23"/>
    <w:rsid w:val="004A09B4"/>
    <w:rsid w:val="004A2923"/>
    <w:rsid w:val="004A6682"/>
    <w:rsid w:val="004A6E6D"/>
    <w:rsid w:val="004B06A6"/>
    <w:rsid w:val="004B37F6"/>
    <w:rsid w:val="004B4F9E"/>
    <w:rsid w:val="004C4B19"/>
    <w:rsid w:val="004C4DAE"/>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309DA"/>
    <w:rsid w:val="005316CE"/>
    <w:rsid w:val="0053332F"/>
    <w:rsid w:val="005365BA"/>
    <w:rsid w:val="00536BFB"/>
    <w:rsid w:val="005402DA"/>
    <w:rsid w:val="005409A9"/>
    <w:rsid w:val="005410C9"/>
    <w:rsid w:val="00541B34"/>
    <w:rsid w:val="00542290"/>
    <w:rsid w:val="00543D2C"/>
    <w:rsid w:val="005442E9"/>
    <w:rsid w:val="0054630B"/>
    <w:rsid w:val="00550F08"/>
    <w:rsid w:val="005524FB"/>
    <w:rsid w:val="00553863"/>
    <w:rsid w:val="005561C4"/>
    <w:rsid w:val="00561466"/>
    <w:rsid w:val="0056179B"/>
    <w:rsid w:val="00563423"/>
    <w:rsid w:val="00564D32"/>
    <w:rsid w:val="00565DE3"/>
    <w:rsid w:val="005708E0"/>
    <w:rsid w:val="00581839"/>
    <w:rsid w:val="00583B1A"/>
    <w:rsid w:val="00586D83"/>
    <w:rsid w:val="00591E0D"/>
    <w:rsid w:val="00594941"/>
    <w:rsid w:val="005965A9"/>
    <w:rsid w:val="005A2499"/>
    <w:rsid w:val="005A2610"/>
    <w:rsid w:val="005A6ED1"/>
    <w:rsid w:val="005B0891"/>
    <w:rsid w:val="005B1709"/>
    <w:rsid w:val="005B2601"/>
    <w:rsid w:val="005B43FF"/>
    <w:rsid w:val="005B4502"/>
    <w:rsid w:val="005C03F6"/>
    <w:rsid w:val="005C18B5"/>
    <w:rsid w:val="005C5080"/>
    <w:rsid w:val="005C5CDB"/>
    <w:rsid w:val="005D0F4E"/>
    <w:rsid w:val="005D195F"/>
    <w:rsid w:val="005D1D74"/>
    <w:rsid w:val="005D2E6B"/>
    <w:rsid w:val="005D3FB5"/>
    <w:rsid w:val="005E13BD"/>
    <w:rsid w:val="005E2099"/>
    <w:rsid w:val="005E28E5"/>
    <w:rsid w:val="005E52A0"/>
    <w:rsid w:val="005E7F5A"/>
    <w:rsid w:val="005F0C76"/>
    <w:rsid w:val="005F4477"/>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251C"/>
    <w:rsid w:val="006459A5"/>
    <w:rsid w:val="00650929"/>
    <w:rsid w:val="006555C0"/>
    <w:rsid w:val="00662067"/>
    <w:rsid w:val="0066350F"/>
    <w:rsid w:val="006649F6"/>
    <w:rsid w:val="00666863"/>
    <w:rsid w:val="006720B4"/>
    <w:rsid w:val="006814F5"/>
    <w:rsid w:val="00684496"/>
    <w:rsid w:val="00685769"/>
    <w:rsid w:val="006906CF"/>
    <w:rsid w:val="00692BA2"/>
    <w:rsid w:val="006945FE"/>
    <w:rsid w:val="00694C89"/>
    <w:rsid w:val="006956EF"/>
    <w:rsid w:val="006A085B"/>
    <w:rsid w:val="006A1376"/>
    <w:rsid w:val="006A2066"/>
    <w:rsid w:val="006A781E"/>
    <w:rsid w:val="006B25AE"/>
    <w:rsid w:val="006B2D0C"/>
    <w:rsid w:val="006B4E89"/>
    <w:rsid w:val="006B74A7"/>
    <w:rsid w:val="006C3DAC"/>
    <w:rsid w:val="006C648D"/>
    <w:rsid w:val="006C7A4C"/>
    <w:rsid w:val="006C7EE5"/>
    <w:rsid w:val="006D02B7"/>
    <w:rsid w:val="006D31EA"/>
    <w:rsid w:val="006D3250"/>
    <w:rsid w:val="006E09BE"/>
    <w:rsid w:val="006E1180"/>
    <w:rsid w:val="006E3083"/>
    <w:rsid w:val="006E4398"/>
    <w:rsid w:val="006E66CE"/>
    <w:rsid w:val="006E68A4"/>
    <w:rsid w:val="006E7824"/>
    <w:rsid w:val="006F0C7A"/>
    <w:rsid w:val="006F0E06"/>
    <w:rsid w:val="006F374A"/>
    <w:rsid w:val="006F4E7D"/>
    <w:rsid w:val="007002AE"/>
    <w:rsid w:val="007072EF"/>
    <w:rsid w:val="007109CB"/>
    <w:rsid w:val="0071115C"/>
    <w:rsid w:val="00711CCE"/>
    <w:rsid w:val="00713D68"/>
    <w:rsid w:val="007148EA"/>
    <w:rsid w:val="00717DBE"/>
    <w:rsid w:val="0072006E"/>
    <w:rsid w:val="0072147B"/>
    <w:rsid w:val="007261FA"/>
    <w:rsid w:val="00731E1B"/>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783C"/>
    <w:rsid w:val="00770949"/>
    <w:rsid w:val="00776EBD"/>
    <w:rsid w:val="00777103"/>
    <w:rsid w:val="00782049"/>
    <w:rsid w:val="00783C43"/>
    <w:rsid w:val="00790DC9"/>
    <w:rsid w:val="0079114E"/>
    <w:rsid w:val="0079342B"/>
    <w:rsid w:val="00795873"/>
    <w:rsid w:val="007A18DC"/>
    <w:rsid w:val="007A368E"/>
    <w:rsid w:val="007A4AE4"/>
    <w:rsid w:val="007A7A53"/>
    <w:rsid w:val="007B4BCA"/>
    <w:rsid w:val="007C31C1"/>
    <w:rsid w:val="007C664E"/>
    <w:rsid w:val="007D1A7B"/>
    <w:rsid w:val="007D4DBC"/>
    <w:rsid w:val="007D4E1C"/>
    <w:rsid w:val="007E00A1"/>
    <w:rsid w:val="007E0864"/>
    <w:rsid w:val="007E2333"/>
    <w:rsid w:val="007E3852"/>
    <w:rsid w:val="007F1CAD"/>
    <w:rsid w:val="007F33EE"/>
    <w:rsid w:val="007F435B"/>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5E66"/>
    <w:rsid w:val="00871192"/>
    <w:rsid w:val="008741EB"/>
    <w:rsid w:val="00874F84"/>
    <w:rsid w:val="008752D6"/>
    <w:rsid w:val="00877843"/>
    <w:rsid w:val="00890733"/>
    <w:rsid w:val="00893068"/>
    <w:rsid w:val="0089383F"/>
    <w:rsid w:val="00895D68"/>
    <w:rsid w:val="008A250A"/>
    <w:rsid w:val="008A4FC2"/>
    <w:rsid w:val="008B0293"/>
    <w:rsid w:val="008B4EFF"/>
    <w:rsid w:val="008C3ECC"/>
    <w:rsid w:val="008C5F79"/>
    <w:rsid w:val="008D19DC"/>
    <w:rsid w:val="008E399F"/>
    <w:rsid w:val="008E3B9F"/>
    <w:rsid w:val="008E6340"/>
    <w:rsid w:val="008E672B"/>
    <w:rsid w:val="008F30D8"/>
    <w:rsid w:val="008F4560"/>
    <w:rsid w:val="009007D6"/>
    <w:rsid w:val="009009EF"/>
    <w:rsid w:val="009010BE"/>
    <w:rsid w:val="00901733"/>
    <w:rsid w:val="009035BC"/>
    <w:rsid w:val="00911865"/>
    <w:rsid w:val="00923B9E"/>
    <w:rsid w:val="009249BA"/>
    <w:rsid w:val="00926AEF"/>
    <w:rsid w:val="00927905"/>
    <w:rsid w:val="00930A3A"/>
    <w:rsid w:val="00935BC9"/>
    <w:rsid w:val="00935DBD"/>
    <w:rsid w:val="009415CC"/>
    <w:rsid w:val="00942605"/>
    <w:rsid w:val="00942A0A"/>
    <w:rsid w:val="00942E42"/>
    <w:rsid w:val="009430D2"/>
    <w:rsid w:val="00950EBF"/>
    <w:rsid w:val="00951C9C"/>
    <w:rsid w:val="009554F2"/>
    <w:rsid w:val="0096173F"/>
    <w:rsid w:val="009623F7"/>
    <w:rsid w:val="00974533"/>
    <w:rsid w:val="00975DDB"/>
    <w:rsid w:val="00977343"/>
    <w:rsid w:val="00980199"/>
    <w:rsid w:val="00982391"/>
    <w:rsid w:val="00983817"/>
    <w:rsid w:val="009840D1"/>
    <w:rsid w:val="00991654"/>
    <w:rsid w:val="009944BB"/>
    <w:rsid w:val="00994C05"/>
    <w:rsid w:val="00995B7E"/>
    <w:rsid w:val="009977FE"/>
    <w:rsid w:val="00997816"/>
    <w:rsid w:val="009A1E29"/>
    <w:rsid w:val="009A2478"/>
    <w:rsid w:val="009A577A"/>
    <w:rsid w:val="009B0850"/>
    <w:rsid w:val="009B1576"/>
    <w:rsid w:val="009B1A4B"/>
    <w:rsid w:val="009B1F37"/>
    <w:rsid w:val="009B2993"/>
    <w:rsid w:val="009B4A92"/>
    <w:rsid w:val="009B7064"/>
    <w:rsid w:val="009C18CE"/>
    <w:rsid w:val="009C1F08"/>
    <w:rsid w:val="009C2919"/>
    <w:rsid w:val="009C3151"/>
    <w:rsid w:val="009C5418"/>
    <w:rsid w:val="009C6F85"/>
    <w:rsid w:val="009C7BC2"/>
    <w:rsid w:val="009D1E09"/>
    <w:rsid w:val="009D4583"/>
    <w:rsid w:val="009E1269"/>
    <w:rsid w:val="009E1DE7"/>
    <w:rsid w:val="009E301C"/>
    <w:rsid w:val="009E3229"/>
    <w:rsid w:val="009E4DC2"/>
    <w:rsid w:val="009E591F"/>
    <w:rsid w:val="009E743C"/>
    <w:rsid w:val="009F4CA9"/>
    <w:rsid w:val="00A02F4E"/>
    <w:rsid w:val="00A036F8"/>
    <w:rsid w:val="00A04D0B"/>
    <w:rsid w:val="00A058BE"/>
    <w:rsid w:val="00A1181E"/>
    <w:rsid w:val="00A1493D"/>
    <w:rsid w:val="00A15127"/>
    <w:rsid w:val="00A2537F"/>
    <w:rsid w:val="00A25F07"/>
    <w:rsid w:val="00A30851"/>
    <w:rsid w:val="00A319DC"/>
    <w:rsid w:val="00A32EBD"/>
    <w:rsid w:val="00A372B0"/>
    <w:rsid w:val="00A41F35"/>
    <w:rsid w:val="00A50800"/>
    <w:rsid w:val="00A519A0"/>
    <w:rsid w:val="00A53BF6"/>
    <w:rsid w:val="00A60753"/>
    <w:rsid w:val="00A61294"/>
    <w:rsid w:val="00A62D4C"/>
    <w:rsid w:val="00A664BB"/>
    <w:rsid w:val="00A66902"/>
    <w:rsid w:val="00A679B4"/>
    <w:rsid w:val="00A67BBA"/>
    <w:rsid w:val="00A71C97"/>
    <w:rsid w:val="00A7379D"/>
    <w:rsid w:val="00A772CB"/>
    <w:rsid w:val="00A81393"/>
    <w:rsid w:val="00A8226D"/>
    <w:rsid w:val="00A82F2D"/>
    <w:rsid w:val="00A84EC4"/>
    <w:rsid w:val="00A916C1"/>
    <w:rsid w:val="00A9392B"/>
    <w:rsid w:val="00A95C7B"/>
    <w:rsid w:val="00AA0D32"/>
    <w:rsid w:val="00AA1ECC"/>
    <w:rsid w:val="00AA2B95"/>
    <w:rsid w:val="00AA3A8F"/>
    <w:rsid w:val="00AA5A38"/>
    <w:rsid w:val="00AA5D08"/>
    <w:rsid w:val="00AB0E87"/>
    <w:rsid w:val="00AB0F35"/>
    <w:rsid w:val="00AB46B3"/>
    <w:rsid w:val="00AC52B1"/>
    <w:rsid w:val="00AC6947"/>
    <w:rsid w:val="00AE0464"/>
    <w:rsid w:val="00AE12E0"/>
    <w:rsid w:val="00AE1A6B"/>
    <w:rsid w:val="00AE6A57"/>
    <w:rsid w:val="00AF074B"/>
    <w:rsid w:val="00AF2150"/>
    <w:rsid w:val="00AF23FB"/>
    <w:rsid w:val="00B01E46"/>
    <w:rsid w:val="00B024A0"/>
    <w:rsid w:val="00B027D2"/>
    <w:rsid w:val="00B03764"/>
    <w:rsid w:val="00B048AB"/>
    <w:rsid w:val="00B1558D"/>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F85"/>
    <w:rsid w:val="00B7651E"/>
    <w:rsid w:val="00B76995"/>
    <w:rsid w:val="00B828F4"/>
    <w:rsid w:val="00B87A47"/>
    <w:rsid w:val="00B87F2D"/>
    <w:rsid w:val="00B95493"/>
    <w:rsid w:val="00BA5ABB"/>
    <w:rsid w:val="00BB5485"/>
    <w:rsid w:val="00BB5B37"/>
    <w:rsid w:val="00BC0687"/>
    <w:rsid w:val="00BC1DA6"/>
    <w:rsid w:val="00BC3A24"/>
    <w:rsid w:val="00BC5C86"/>
    <w:rsid w:val="00BD2C36"/>
    <w:rsid w:val="00BD30CB"/>
    <w:rsid w:val="00BD352C"/>
    <w:rsid w:val="00BD580A"/>
    <w:rsid w:val="00BE1A83"/>
    <w:rsid w:val="00BE7FAD"/>
    <w:rsid w:val="00BF0E77"/>
    <w:rsid w:val="00BF2F4F"/>
    <w:rsid w:val="00BF4716"/>
    <w:rsid w:val="00BF550C"/>
    <w:rsid w:val="00BF550E"/>
    <w:rsid w:val="00C002A0"/>
    <w:rsid w:val="00C0198D"/>
    <w:rsid w:val="00C10992"/>
    <w:rsid w:val="00C11956"/>
    <w:rsid w:val="00C1273E"/>
    <w:rsid w:val="00C16B81"/>
    <w:rsid w:val="00C177B3"/>
    <w:rsid w:val="00C20F3D"/>
    <w:rsid w:val="00C21CF7"/>
    <w:rsid w:val="00C24D40"/>
    <w:rsid w:val="00C2748D"/>
    <w:rsid w:val="00C3021B"/>
    <w:rsid w:val="00C33A85"/>
    <w:rsid w:val="00C3532F"/>
    <w:rsid w:val="00C42E4B"/>
    <w:rsid w:val="00C47194"/>
    <w:rsid w:val="00C511E1"/>
    <w:rsid w:val="00C5328B"/>
    <w:rsid w:val="00C563C0"/>
    <w:rsid w:val="00C57FAA"/>
    <w:rsid w:val="00C61347"/>
    <w:rsid w:val="00C61B5B"/>
    <w:rsid w:val="00C6377D"/>
    <w:rsid w:val="00C66555"/>
    <w:rsid w:val="00C70D15"/>
    <w:rsid w:val="00C723FD"/>
    <w:rsid w:val="00C74DCD"/>
    <w:rsid w:val="00C7702A"/>
    <w:rsid w:val="00C839D2"/>
    <w:rsid w:val="00C9039F"/>
    <w:rsid w:val="00C918CD"/>
    <w:rsid w:val="00C92B28"/>
    <w:rsid w:val="00C93AAA"/>
    <w:rsid w:val="00C9559E"/>
    <w:rsid w:val="00C97061"/>
    <w:rsid w:val="00CA520C"/>
    <w:rsid w:val="00CA590C"/>
    <w:rsid w:val="00CA67E7"/>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7D70"/>
    <w:rsid w:val="00CE1571"/>
    <w:rsid w:val="00CE5297"/>
    <w:rsid w:val="00CE7E31"/>
    <w:rsid w:val="00CF5F41"/>
    <w:rsid w:val="00D02A99"/>
    <w:rsid w:val="00D051D6"/>
    <w:rsid w:val="00D15303"/>
    <w:rsid w:val="00D23124"/>
    <w:rsid w:val="00D236C5"/>
    <w:rsid w:val="00D24253"/>
    <w:rsid w:val="00D24FF5"/>
    <w:rsid w:val="00D2630A"/>
    <w:rsid w:val="00D268BF"/>
    <w:rsid w:val="00D3043C"/>
    <w:rsid w:val="00D3367A"/>
    <w:rsid w:val="00D355DE"/>
    <w:rsid w:val="00D355FB"/>
    <w:rsid w:val="00D37670"/>
    <w:rsid w:val="00D4029F"/>
    <w:rsid w:val="00D42CE4"/>
    <w:rsid w:val="00D43664"/>
    <w:rsid w:val="00D5177C"/>
    <w:rsid w:val="00D56716"/>
    <w:rsid w:val="00D62266"/>
    <w:rsid w:val="00D64249"/>
    <w:rsid w:val="00D82608"/>
    <w:rsid w:val="00D845F0"/>
    <w:rsid w:val="00D86EEF"/>
    <w:rsid w:val="00D92A8D"/>
    <w:rsid w:val="00D92D29"/>
    <w:rsid w:val="00D95A7A"/>
    <w:rsid w:val="00D95C80"/>
    <w:rsid w:val="00DA0611"/>
    <w:rsid w:val="00DA2027"/>
    <w:rsid w:val="00DA36F1"/>
    <w:rsid w:val="00DA3C49"/>
    <w:rsid w:val="00DB4759"/>
    <w:rsid w:val="00DB6AAE"/>
    <w:rsid w:val="00DB6DB4"/>
    <w:rsid w:val="00DB76C8"/>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35BA"/>
    <w:rsid w:val="00E13E7F"/>
    <w:rsid w:val="00E148FC"/>
    <w:rsid w:val="00E15259"/>
    <w:rsid w:val="00E15CA3"/>
    <w:rsid w:val="00E162DC"/>
    <w:rsid w:val="00E16594"/>
    <w:rsid w:val="00E17AA9"/>
    <w:rsid w:val="00E17BBE"/>
    <w:rsid w:val="00E20A8D"/>
    <w:rsid w:val="00E23AC1"/>
    <w:rsid w:val="00E23EA9"/>
    <w:rsid w:val="00E25DB3"/>
    <w:rsid w:val="00E30C94"/>
    <w:rsid w:val="00E31389"/>
    <w:rsid w:val="00E31CDD"/>
    <w:rsid w:val="00E31D0E"/>
    <w:rsid w:val="00E331A8"/>
    <w:rsid w:val="00E35BAD"/>
    <w:rsid w:val="00E40C63"/>
    <w:rsid w:val="00E41451"/>
    <w:rsid w:val="00E42992"/>
    <w:rsid w:val="00E45380"/>
    <w:rsid w:val="00E54656"/>
    <w:rsid w:val="00E549EE"/>
    <w:rsid w:val="00E56A1B"/>
    <w:rsid w:val="00E5777D"/>
    <w:rsid w:val="00E57EDE"/>
    <w:rsid w:val="00E72497"/>
    <w:rsid w:val="00E747E6"/>
    <w:rsid w:val="00E75D46"/>
    <w:rsid w:val="00E82432"/>
    <w:rsid w:val="00E85E11"/>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65C1"/>
    <w:rsid w:val="00F306B7"/>
    <w:rsid w:val="00F32438"/>
    <w:rsid w:val="00F328E8"/>
    <w:rsid w:val="00F33D9C"/>
    <w:rsid w:val="00F34BD6"/>
    <w:rsid w:val="00F35EAA"/>
    <w:rsid w:val="00F4015B"/>
    <w:rsid w:val="00F4070A"/>
    <w:rsid w:val="00F40F5D"/>
    <w:rsid w:val="00F43D62"/>
    <w:rsid w:val="00F4478C"/>
    <w:rsid w:val="00F45657"/>
    <w:rsid w:val="00F45E41"/>
    <w:rsid w:val="00F524F8"/>
    <w:rsid w:val="00F55368"/>
    <w:rsid w:val="00F57A6E"/>
    <w:rsid w:val="00F61AE8"/>
    <w:rsid w:val="00F62A07"/>
    <w:rsid w:val="00F67DBB"/>
    <w:rsid w:val="00F711F5"/>
    <w:rsid w:val="00F71B59"/>
    <w:rsid w:val="00F7224E"/>
    <w:rsid w:val="00F72490"/>
    <w:rsid w:val="00F77059"/>
    <w:rsid w:val="00F779DE"/>
    <w:rsid w:val="00F80844"/>
    <w:rsid w:val="00F84C5D"/>
    <w:rsid w:val="00F87B24"/>
    <w:rsid w:val="00F87B7A"/>
    <w:rsid w:val="00F90329"/>
    <w:rsid w:val="00F91BF1"/>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styleId="afff">
    <w:name w:val="Unresolved Mention"/>
    <w:basedOn w:val="a1"/>
    <w:uiPriority w:val="99"/>
    <w:semiHidden/>
    <w:unhideWhenUsed/>
    <w:rsid w:val="007709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5335F-5E0D-417D-8044-0C16176A2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7401</Words>
  <Characters>42186</Characters>
  <Application>Microsoft Office Word</Application>
  <DocSecurity>0</DocSecurity>
  <Lines>351</Lines>
  <Paragraphs>98</Paragraphs>
  <ScaleCrop>false</ScaleCrop>
  <Company/>
  <LinksUpToDate>false</LinksUpToDate>
  <CharactersWithSpaces>49489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4</cp:revision>
  <dcterms:created xsi:type="dcterms:W3CDTF">2023-09-28T07:46:00Z</dcterms:created>
  <dcterms:modified xsi:type="dcterms:W3CDTF">2023-09-29T03:28:00Z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ies>
</file>